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3BEF" w:rsidRPr="001C47AC" w:rsidRDefault="00A9244B" w:rsidP="002B3BEF">
      <w:pPr>
        <w:pStyle w:val="Heading1"/>
        <w:jc w:val="center"/>
      </w:pPr>
      <w:r>
        <w:t>N</w:t>
      </w:r>
      <w:r w:rsidR="002B3BEF" w:rsidRPr="001C47AC">
        <w:t>edlands Primary School Swimming Pool</w:t>
      </w:r>
    </w:p>
    <w:p w:rsidR="002B3BEF" w:rsidRPr="001C47AC" w:rsidRDefault="002B3BEF" w:rsidP="002B3BEF">
      <w:pPr>
        <w:pStyle w:val="Heading1"/>
        <w:jc w:val="center"/>
      </w:pPr>
      <w:r w:rsidRPr="001C47AC">
        <w:t>Community User Agreement</w:t>
      </w:r>
    </w:p>
    <w:p w:rsidR="002B3BEF" w:rsidRPr="001C47AC" w:rsidRDefault="002B3BEF" w:rsidP="00232C70">
      <w:pPr>
        <w:pStyle w:val="Heading1"/>
      </w:pPr>
      <w:r w:rsidRPr="001C47AC">
        <w:t>Between:</w:t>
      </w:r>
    </w:p>
    <w:p w:rsidR="00232C70" w:rsidRPr="001C47AC" w:rsidRDefault="00232C70" w:rsidP="00232C70">
      <w:pPr>
        <w:pStyle w:val="Heading1"/>
      </w:pPr>
      <w:r w:rsidRPr="001C47AC">
        <w:t>Nedlands Primary School P&amp;C Association Incorporated</w:t>
      </w:r>
      <w:r w:rsidR="002B3BEF" w:rsidRPr="001C47AC">
        <w:t xml:space="preserve"> (“P &amp; C”)</w:t>
      </w:r>
      <w:r w:rsidR="00294041">
        <w:t xml:space="preserve"> </w:t>
      </w:r>
      <w:r w:rsidR="00294041">
        <w:tab/>
      </w:r>
      <w:r w:rsidR="00294041">
        <w:tab/>
      </w:r>
      <w:r w:rsidR="00294041">
        <w:tab/>
      </w:r>
      <w:r w:rsidR="00294041">
        <w:tab/>
      </w:r>
    </w:p>
    <w:p w:rsidR="002B3BEF" w:rsidRPr="001C47AC" w:rsidRDefault="002B3BEF" w:rsidP="00232C70">
      <w:pPr>
        <w:pStyle w:val="Heading1"/>
      </w:pPr>
      <w:r w:rsidRPr="001C47AC">
        <w:t>And</w:t>
      </w:r>
    </w:p>
    <w:p w:rsidR="002B3BEF" w:rsidRDefault="002B3BEF" w:rsidP="00232C70">
      <w:pPr>
        <w:pStyle w:val="Heading1"/>
        <w:pBdr>
          <w:bottom w:val="single" w:sz="12" w:space="1" w:color="auto"/>
        </w:pBdr>
      </w:pPr>
    </w:p>
    <w:p w:rsidR="00232C70" w:rsidRPr="00174780" w:rsidRDefault="002B3BEF" w:rsidP="00232C70">
      <w:pPr>
        <w:pStyle w:val="Heading1"/>
      </w:pPr>
      <w:r>
        <w:t>(“User”)</w:t>
      </w:r>
    </w:p>
    <w:p w:rsidR="00AD270A" w:rsidRPr="00F319FC" w:rsidRDefault="00AD270A" w:rsidP="00AD270A">
      <w:pPr>
        <w:spacing w:before="240"/>
      </w:pPr>
      <w:r>
        <w:t>Details of User:</w:t>
      </w:r>
    </w:p>
    <w:p w:rsidR="00AD270A" w:rsidRPr="00F319FC" w:rsidRDefault="00AD270A" w:rsidP="00AD270A">
      <w:r w:rsidRPr="00F319FC">
        <w:t xml:space="preserve">Address      </w:t>
      </w:r>
      <w:r w:rsidRPr="00F319FC">
        <w:tab/>
        <w:t>__________________________________________________</w:t>
      </w:r>
    </w:p>
    <w:p w:rsidR="00AD270A" w:rsidRPr="00F319FC" w:rsidRDefault="00AD270A" w:rsidP="00AD270A"/>
    <w:p w:rsidR="00AD270A" w:rsidRPr="00F319FC" w:rsidRDefault="00AD270A" w:rsidP="00AD270A">
      <w:r w:rsidRPr="00F319FC">
        <w:t>Phone (h):</w:t>
      </w:r>
      <w:r w:rsidRPr="00F319FC">
        <w:tab/>
        <w:t>__________________________________________________</w:t>
      </w:r>
    </w:p>
    <w:p w:rsidR="00AD270A" w:rsidRPr="00F319FC" w:rsidRDefault="00AD270A" w:rsidP="00AD270A"/>
    <w:p w:rsidR="00AD270A" w:rsidRPr="00F319FC" w:rsidRDefault="00AD270A" w:rsidP="00AD270A">
      <w:r w:rsidRPr="00F319FC">
        <w:t>Phone (w):</w:t>
      </w:r>
      <w:r w:rsidRPr="00F319FC">
        <w:tab/>
        <w:t>__________________________________________________</w:t>
      </w:r>
    </w:p>
    <w:p w:rsidR="00AD270A" w:rsidRPr="00F319FC" w:rsidRDefault="00AD270A" w:rsidP="00AD270A"/>
    <w:p w:rsidR="00AD270A" w:rsidRPr="00F319FC" w:rsidRDefault="00AD270A" w:rsidP="00AD270A">
      <w:r w:rsidRPr="00F319FC">
        <w:t>Mobile</w:t>
      </w:r>
      <w:r>
        <w:t xml:space="preserve"> No.</w:t>
      </w:r>
      <w:r w:rsidRPr="00F319FC">
        <w:t>:</w:t>
      </w:r>
      <w:r w:rsidRPr="00F319FC">
        <w:tab/>
        <w:t>__________________________________________________</w:t>
      </w:r>
    </w:p>
    <w:p w:rsidR="00AD270A" w:rsidRPr="00F319FC" w:rsidRDefault="00AD270A" w:rsidP="00AD270A"/>
    <w:p w:rsidR="00AD270A" w:rsidRPr="00F319FC" w:rsidRDefault="00AD270A" w:rsidP="00AD270A">
      <w:r w:rsidRPr="00F319FC">
        <w:t>Email:</w:t>
      </w:r>
      <w:r w:rsidRPr="00F319FC">
        <w:tab/>
      </w:r>
      <w:r>
        <w:tab/>
      </w:r>
      <w:r w:rsidRPr="00F319FC">
        <w:t>__________________________________________________</w:t>
      </w:r>
    </w:p>
    <w:p w:rsidR="00232C70" w:rsidRPr="00AD270A" w:rsidRDefault="00AD270A" w:rsidP="00AD270A">
      <w:pPr>
        <w:ind w:left="720" w:firstLine="720"/>
        <w:rPr>
          <w:i/>
          <w:sz w:val="20"/>
          <w:szCs w:val="20"/>
        </w:rPr>
      </w:pPr>
      <w:r w:rsidRPr="00AD270A">
        <w:rPr>
          <w:i/>
          <w:sz w:val="20"/>
          <w:szCs w:val="20"/>
        </w:rPr>
        <w:t>(for pool announcements)</w:t>
      </w:r>
    </w:p>
    <w:p w:rsidR="00232C70" w:rsidRPr="00174780" w:rsidRDefault="00232C70" w:rsidP="00232C70">
      <w:pPr>
        <w:rPr>
          <w:b/>
        </w:rPr>
      </w:pPr>
    </w:p>
    <w:p w:rsidR="00232C70" w:rsidRPr="00174780" w:rsidRDefault="00232C70" w:rsidP="00232C70">
      <w:pPr>
        <w:pStyle w:val="Heading2"/>
      </w:pPr>
      <w:r w:rsidRPr="00174780">
        <w:t>Introduction</w:t>
      </w:r>
    </w:p>
    <w:p w:rsidR="00232C70" w:rsidRDefault="00232C70" w:rsidP="00232C70"/>
    <w:p w:rsidR="00232C70" w:rsidRDefault="00232C70" w:rsidP="00232C70">
      <w:r>
        <w:t xml:space="preserve">A small, discrete group of </w:t>
      </w:r>
      <w:r w:rsidR="00E52F72">
        <w:t xml:space="preserve">people in the Nedlands Primary School and/ or City of Nedlands </w:t>
      </w:r>
      <w:r>
        <w:t>community wish</w:t>
      </w:r>
      <w:r w:rsidR="00F319FC">
        <w:t>es</w:t>
      </w:r>
      <w:r>
        <w:t xml:space="preserve"> to access the </w:t>
      </w:r>
      <w:r w:rsidR="0078679B">
        <w:t xml:space="preserve">fenced area </w:t>
      </w:r>
      <w:r w:rsidR="002B7569">
        <w:t>in the south-eastern corner of</w:t>
      </w:r>
      <w:r w:rsidR="0078679B">
        <w:t xml:space="preserve"> the Nedlands Primary School </w:t>
      </w:r>
      <w:r w:rsidR="002B7569">
        <w:t xml:space="preserve">campus </w:t>
      </w:r>
      <w:r w:rsidR="00FE3BDB">
        <w:t xml:space="preserve">(including the </w:t>
      </w:r>
      <w:r>
        <w:t xml:space="preserve">Nedlands </w:t>
      </w:r>
      <w:r w:rsidR="00E52F72">
        <w:t xml:space="preserve">Primary </w:t>
      </w:r>
      <w:r w:rsidR="006B4B89">
        <w:t xml:space="preserve">School </w:t>
      </w:r>
      <w:r>
        <w:t>Swimming Pool</w:t>
      </w:r>
      <w:r w:rsidR="00E52F72" w:rsidRPr="00E52F72">
        <w:t xml:space="preserve"> </w:t>
      </w:r>
      <w:r w:rsidR="00E52F72">
        <w:t>(“</w:t>
      </w:r>
      <w:r w:rsidR="00E52F72" w:rsidRPr="007E7B17">
        <w:rPr>
          <w:b/>
        </w:rPr>
        <w:t>Pool</w:t>
      </w:r>
      <w:r w:rsidR="00E52F72">
        <w:t>”)</w:t>
      </w:r>
      <w:r w:rsidR="00FE3BDB">
        <w:t>, surrounding grass area, toilet and changerooms) (“</w:t>
      </w:r>
      <w:r w:rsidR="00FE3BDB" w:rsidRPr="007E7B17">
        <w:rPr>
          <w:b/>
        </w:rPr>
        <w:t>Pool Area</w:t>
      </w:r>
      <w:r w:rsidR="00FE3BDB">
        <w:t xml:space="preserve">”) </w:t>
      </w:r>
      <w:r w:rsidR="0078679B">
        <w:t xml:space="preserve">in order to use the </w:t>
      </w:r>
      <w:r w:rsidR="002B7569">
        <w:t>Pool</w:t>
      </w:r>
      <w:r w:rsidR="002B7569" w:rsidRPr="00E52F72">
        <w:t xml:space="preserve"> </w:t>
      </w:r>
      <w:r w:rsidR="0078679B">
        <w:t xml:space="preserve">for </w:t>
      </w:r>
      <w:r w:rsidR="002B7569">
        <w:t>recreational swimming</w:t>
      </w:r>
      <w:r w:rsidR="0078679B">
        <w:t xml:space="preserve"> (“</w:t>
      </w:r>
      <w:r w:rsidR="00BD2B25" w:rsidRPr="007E7B17">
        <w:rPr>
          <w:b/>
        </w:rPr>
        <w:t>Swimming</w:t>
      </w:r>
      <w:r w:rsidR="0078679B" w:rsidRPr="0078679B">
        <w:t>”</w:t>
      </w:r>
      <w:r w:rsidR="0078679B">
        <w:t>)</w:t>
      </w:r>
      <w:r>
        <w:t>.</w:t>
      </w:r>
      <w:r w:rsidR="0078679B">
        <w:t xml:space="preserve">  The User</w:t>
      </w:r>
      <w:r w:rsidR="00985C64">
        <w:t xml:space="preserve">, and their guests (which include their own family members), are one such group </w:t>
      </w:r>
      <w:r w:rsidR="0078679B">
        <w:t>of people.</w:t>
      </w:r>
    </w:p>
    <w:p w:rsidR="00232C70" w:rsidRDefault="00232C70" w:rsidP="00232C70"/>
    <w:p w:rsidR="00232C70" w:rsidRDefault="007E7B17" w:rsidP="00232C70">
      <w:r>
        <w:t xml:space="preserve">There will be no lifeguards in the Pool Area.  </w:t>
      </w:r>
      <w:r w:rsidR="00232C70">
        <w:t xml:space="preserve">From a water safety </w:t>
      </w:r>
      <w:proofErr w:type="gramStart"/>
      <w:r w:rsidR="00232C70">
        <w:t>perspective</w:t>
      </w:r>
      <w:proofErr w:type="gramEnd"/>
      <w:r w:rsidR="00232C70">
        <w:t xml:space="preserve"> it is </w:t>
      </w:r>
      <w:r>
        <w:t xml:space="preserve">therefore </w:t>
      </w:r>
      <w:r w:rsidR="00232C70">
        <w:t xml:space="preserve">vital the </w:t>
      </w:r>
      <w:r w:rsidR="00E52F72">
        <w:t>U</w:t>
      </w:r>
      <w:r w:rsidR="00232C70">
        <w:t>ser possess</w:t>
      </w:r>
      <w:r w:rsidR="00F319FC">
        <w:t>es</w:t>
      </w:r>
      <w:r w:rsidR="00232C70">
        <w:t xml:space="preserve"> a range of swimming and water safety skills, an understanding of pool usage, </w:t>
      </w:r>
      <w:r w:rsidR="00232C70" w:rsidRPr="00802595">
        <w:t>an awareness of the restrictions in place to minimize the dangers</w:t>
      </w:r>
      <w:r w:rsidR="00232C70">
        <w:t>, and an ability to raise the alarm in an emergency.</w:t>
      </w:r>
    </w:p>
    <w:p w:rsidR="0078679B" w:rsidRDefault="0078679B" w:rsidP="00232C70"/>
    <w:p w:rsidR="0078679B" w:rsidRPr="0078679B" w:rsidRDefault="0078679B" w:rsidP="00AD270A">
      <w:pPr>
        <w:keepNext/>
        <w:rPr>
          <w:rFonts w:ascii="Arial" w:hAnsi="Arial"/>
          <w:b/>
          <w:i/>
          <w:sz w:val="28"/>
          <w:szCs w:val="28"/>
        </w:rPr>
      </w:pPr>
      <w:r w:rsidRPr="0078679B">
        <w:rPr>
          <w:rFonts w:ascii="Arial" w:hAnsi="Arial"/>
          <w:b/>
          <w:i/>
          <w:sz w:val="28"/>
          <w:szCs w:val="28"/>
        </w:rPr>
        <w:lastRenderedPageBreak/>
        <w:t>Agreement</w:t>
      </w:r>
    </w:p>
    <w:p w:rsidR="00232C70" w:rsidRPr="0078679B" w:rsidRDefault="0078679B" w:rsidP="00AD270A">
      <w:pPr>
        <w:keepNext/>
        <w:spacing w:before="240"/>
        <w:rPr>
          <w:rFonts w:ascii="Arial" w:hAnsi="Arial"/>
          <w:b/>
          <w:i/>
          <w:sz w:val="28"/>
          <w:szCs w:val="28"/>
        </w:rPr>
      </w:pPr>
      <w:r w:rsidRPr="0078679B">
        <w:rPr>
          <w:rFonts w:ascii="Arial" w:hAnsi="Arial"/>
          <w:b/>
          <w:i/>
          <w:sz w:val="28"/>
          <w:szCs w:val="28"/>
        </w:rPr>
        <w:t>1.</w:t>
      </w:r>
      <w:r w:rsidRPr="0078679B">
        <w:rPr>
          <w:rFonts w:ascii="Arial" w:hAnsi="Arial"/>
          <w:b/>
          <w:i/>
          <w:sz w:val="28"/>
          <w:szCs w:val="28"/>
        </w:rPr>
        <w:tab/>
        <w:t>Permission to use</w:t>
      </w:r>
    </w:p>
    <w:p w:rsidR="0078679B" w:rsidRPr="0078679B" w:rsidRDefault="0078679B" w:rsidP="00AD270A">
      <w:pPr>
        <w:keepNext/>
        <w:spacing w:before="240"/>
        <w:ind w:left="720" w:hanging="720"/>
      </w:pPr>
      <w:r>
        <w:t>(a)</w:t>
      </w:r>
      <w:r>
        <w:tab/>
      </w:r>
      <w:r w:rsidRPr="0078679B">
        <w:t>The P&amp;C grants to the User the right to enter and use the Pool</w:t>
      </w:r>
      <w:r w:rsidR="00FE3BDB">
        <w:t xml:space="preserve"> Area</w:t>
      </w:r>
      <w:r w:rsidRPr="0078679B">
        <w:t xml:space="preserve"> for </w:t>
      </w:r>
      <w:r w:rsidR="00BD2B25">
        <w:t>Swimming</w:t>
      </w:r>
      <w:r w:rsidR="00191ADB" w:rsidRPr="00191ADB">
        <w:t xml:space="preserve"> </w:t>
      </w:r>
      <w:r w:rsidR="00191ADB">
        <w:t>during</w:t>
      </w:r>
      <w:r w:rsidR="00191ADB" w:rsidRPr="0078679B">
        <w:t xml:space="preserve"> the period from </w:t>
      </w:r>
      <w:r w:rsidR="00212DF6">
        <w:t>28</w:t>
      </w:r>
      <w:r w:rsidR="00C5092B">
        <w:t xml:space="preserve"> </w:t>
      </w:r>
      <w:r w:rsidR="00212DF6">
        <w:t>November</w:t>
      </w:r>
      <w:r w:rsidR="00DA14C8">
        <w:t xml:space="preserve"> 20</w:t>
      </w:r>
      <w:r w:rsidR="00212DF6">
        <w:t>20</w:t>
      </w:r>
      <w:r w:rsidR="00B22FD2">
        <w:t xml:space="preserve"> to </w:t>
      </w:r>
      <w:r w:rsidR="00A9244B">
        <w:t>30</w:t>
      </w:r>
      <w:r w:rsidR="00DA14C8">
        <w:t xml:space="preserve"> April 20</w:t>
      </w:r>
      <w:r w:rsidR="00A9244B">
        <w:t>2</w:t>
      </w:r>
      <w:r w:rsidR="00212DF6">
        <w:t>1</w:t>
      </w:r>
      <w:r w:rsidR="00B22FD2">
        <w:t xml:space="preserve"> </w:t>
      </w:r>
      <w:r w:rsidR="00191ADB">
        <w:t>(“</w:t>
      </w:r>
      <w:r w:rsidR="00191ADB" w:rsidRPr="007E7B17">
        <w:rPr>
          <w:b/>
        </w:rPr>
        <w:t>Season</w:t>
      </w:r>
      <w:r w:rsidR="00191ADB">
        <w:t>”)</w:t>
      </w:r>
      <w:r w:rsidRPr="0078679B">
        <w:t xml:space="preserve">, subject to the due and punctual performance </w:t>
      </w:r>
      <w:r w:rsidR="00191ADB">
        <w:t xml:space="preserve">and observance </w:t>
      </w:r>
      <w:r w:rsidRPr="0078679B">
        <w:t>of the terms and conditions of</w:t>
      </w:r>
      <w:r w:rsidR="00191ADB">
        <w:t xml:space="preserve"> </w:t>
      </w:r>
      <w:r w:rsidRPr="0078679B">
        <w:t xml:space="preserve">this </w:t>
      </w:r>
      <w:r>
        <w:t>a</w:t>
      </w:r>
      <w:r w:rsidRPr="0078679B">
        <w:t>greement.</w:t>
      </w:r>
      <w:r>
        <w:t xml:space="preserve"> </w:t>
      </w:r>
      <w:r w:rsidR="00B7463E">
        <w:t xml:space="preserve"> </w:t>
      </w:r>
    </w:p>
    <w:p w:rsidR="002B7569" w:rsidRDefault="0078679B" w:rsidP="0078679B">
      <w:pPr>
        <w:spacing w:before="240"/>
        <w:ind w:left="720" w:hanging="720"/>
      </w:pPr>
      <w:r>
        <w:t>(b)</w:t>
      </w:r>
      <w:r>
        <w:tab/>
      </w:r>
      <w:r w:rsidR="00B7463E">
        <w:t>The P&amp;C acknowledges receipt of $170 from the User</w:t>
      </w:r>
      <w:r w:rsidR="009E4EB8">
        <w:t xml:space="preserve"> (or the User </w:t>
      </w:r>
      <w:r w:rsidR="00BD2B25">
        <w:t>together with</w:t>
      </w:r>
      <w:r w:rsidR="009E4EB8">
        <w:t xml:space="preserve"> any other User who is a family member of the User)</w:t>
      </w:r>
      <w:r w:rsidR="00B7463E">
        <w:t xml:space="preserve"> </w:t>
      </w:r>
      <w:r w:rsidR="00191ADB">
        <w:t>as a fee for the P&amp;C granting the User the privileges under this agreement</w:t>
      </w:r>
      <w:r w:rsidR="00B7463E">
        <w:t>.  The User acknowledges receipt from the P&amp;C of a</w:t>
      </w:r>
      <w:r w:rsidR="00C5092B">
        <w:t xml:space="preserve">ccess codes </w:t>
      </w:r>
      <w:r w:rsidR="00B7463E">
        <w:t>to the lock on the fence surrounding the Pool Area</w:t>
      </w:r>
      <w:r w:rsidR="00C5092B">
        <w:t xml:space="preserve"> and to the lock on the First Aid room</w:t>
      </w:r>
      <w:r w:rsidR="00B7463E">
        <w:t xml:space="preserve"> in order for the User to access the Pool Area in accordance with this agreement (“</w:t>
      </w:r>
      <w:r w:rsidR="00B7463E" w:rsidRPr="007E7B17">
        <w:rPr>
          <w:b/>
        </w:rPr>
        <w:t>Access</w:t>
      </w:r>
      <w:r w:rsidR="00B7463E">
        <w:t xml:space="preserve"> </w:t>
      </w:r>
      <w:r w:rsidR="00C5092B">
        <w:rPr>
          <w:b/>
        </w:rPr>
        <w:t>Codes”)</w:t>
      </w:r>
      <w:r w:rsidR="00B7463E">
        <w:t>.</w:t>
      </w:r>
    </w:p>
    <w:p w:rsidR="0078679B" w:rsidRDefault="002B7569" w:rsidP="0078679B">
      <w:pPr>
        <w:spacing w:before="240"/>
        <w:ind w:left="720" w:hanging="720"/>
      </w:pPr>
      <w:r>
        <w:t>(c)</w:t>
      </w:r>
      <w:r>
        <w:tab/>
      </w:r>
      <w:r w:rsidR="0078679B">
        <w:t xml:space="preserve">This agreement does not confer upon the User any estate or interest in the Pool </w:t>
      </w:r>
      <w:r w:rsidR="00FE3BDB">
        <w:t xml:space="preserve">Area </w:t>
      </w:r>
      <w:r w:rsidR="0078679B">
        <w:t>or any part thereof and the possession and control of the Pool</w:t>
      </w:r>
      <w:r w:rsidR="00FE3BDB">
        <w:t xml:space="preserve"> Area </w:t>
      </w:r>
      <w:r w:rsidR="0078679B">
        <w:t>shall at all times remain vested in the P&amp;C, it being ackn</w:t>
      </w:r>
      <w:r w:rsidR="009E4EB8">
        <w:t xml:space="preserve">owledged that the User’s privileges in relation to the Pool Area </w:t>
      </w:r>
      <w:r w:rsidR="0078679B">
        <w:t>arise only by way of this agreement.</w:t>
      </w:r>
    </w:p>
    <w:p w:rsidR="00320AED" w:rsidRDefault="002B7569" w:rsidP="0078679B">
      <w:pPr>
        <w:spacing w:before="240"/>
        <w:ind w:left="720" w:hanging="720"/>
      </w:pPr>
      <w:r>
        <w:t>(e</w:t>
      </w:r>
      <w:r w:rsidR="0078679B">
        <w:t>)</w:t>
      </w:r>
      <w:r w:rsidR="0078679B">
        <w:tab/>
        <w:t>The User acknowledge</w:t>
      </w:r>
      <w:r w:rsidR="00191ADB">
        <w:t>s</w:t>
      </w:r>
      <w:r w:rsidR="0078679B">
        <w:t xml:space="preserve"> and confirm</w:t>
      </w:r>
      <w:r w:rsidR="00191ADB">
        <w:t>s</w:t>
      </w:r>
      <w:r w:rsidR="0078679B">
        <w:t xml:space="preserve"> that</w:t>
      </w:r>
      <w:r>
        <w:t xml:space="preserve"> the P&amp;C’s ability to permit the use of</w:t>
      </w:r>
      <w:r w:rsidR="0078679B">
        <w:t xml:space="preserve"> the Pool</w:t>
      </w:r>
      <w:r w:rsidR="00FE3BDB">
        <w:t xml:space="preserve"> Area</w:t>
      </w:r>
      <w:r w:rsidR="0078679B">
        <w:t xml:space="preserve"> by other persons than the User is not intended to be precluded by this agreement.</w:t>
      </w:r>
    </w:p>
    <w:p w:rsidR="0078679B" w:rsidRDefault="002B7569" w:rsidP="00320AED">
      <w:pPr>
        <w:spacing w:before="240"/>
        <w:ind w:left="720" w:hanging="720"/>
      </w:pPr>
      <w:r>
        <w:t>(f</w:t>
      </w:r>
      <w:r w:rsidR="00320AED">
        <w:t>)</w:t>
      </w:r>
      <w:r w:rsidR="00320AED">
        <w:tab/>
        <w:t xml:space="preserve">The </w:t>
      </w:r>
      <w:r w:rsidR="009E4EB8">
        <w:t xml:space="preserve">User agrees that he or she and any other person lawfully authorised by the User to enter the Pool Area in accordance with section 5 of this agreement </w:t>
      </w:r>
      <w:r w:rsidR="00985C64">
        <w:t>(including any person under the age of 18 years (“</w:t>
      </w:r>
      <w:r w:rsidR="00985C64" w:rsidRPr="007E7B17">
        <w:rPr>
          <w:b/>
        </w:rPr>
        <w:t>Child</w:t>
      </w:r>
      <w:r w:rsidR="00985C64">
        <w:t>”))</w:t>
      </w:r>
      <w:r w:rsidR="009E4EB8" w:rsidRPr="006B4B89">
        <w:t>(“</w:t>
      </w:r>
      <w:r w:rsidR="009E4EB8" w:rsidRPr="007E7B17">
        <w:rPr>
          <w:b/>
        </w:rPr>
        <w:t>Guests</w:t>
      </w:r>
      <w:r w:rsidR="009E4EB8" w:rsidRPr="006B4B89">
        <w:t>”)</w:t>
      </w:r>
      <w:r w:rsidR="009E4EB8">
        <w:t xml:space="preserve"> enter and use the Pool Area at their own risk. The </w:t>
      </w:r>
      <w:r w:rsidR="00320AED">
        <w:t>P&amp;C shall not be responsible in any way for any injuries which the User, or</w:t>
      </w:r>
      <w:r w:rsidR="009E4EB8">
        <w:t xml:space="preserve"> his or her Guests</w:t>
      </w:r>
      <w:r w:rsidR="00320AED">
        <w:t>, may at any time sustain whilst in or about or upon the Pool</w:t>
      </w:r>
      <w:r w:rsidR="00FE3BDB">
        <w:t xml:space="preserve"> Area</w:t>
      </w:r>
      <w:r w:rsidR="00320AED">
        <w:t>, or the access ways leading thereto, howsoever occurring.</w:t>
      </w:r>
      <w:r w:rsidR="0078679B">
        <w:t xml:space="preserve"> </w:t>
      </w:r>
      <w:r w:rsidR="00320AED">
        <w:t>The User</w:t>
      </w:r>
      <w:r w:rsidR="000C39EF">
        <w:t xml:space="preserve"> must indemnify the P&amp;C and keep the P&amp;C indemnified from and against all cost demands and expenses arising from any damage or injury caused to any property or person (including any Guest) whilst </w:t>
      </w:r>
      <w:r w:rsidR="008A48A1">
        <w:t xml:space="preserve">the User (or any Guest of the User) is </w:t>
      </w:r>
      <w:r w:rsidR="000C39EF">
        <w:t>using the Pool Area or whilst gaining access to or egress from the Pool Area</w:t>
      </w:r>
      <w:r w:rsidR="00320AED">
        <w:t>.</w:t>
      </w:r>
    </w:p>
    <w:p w:rsidR="00B7463E" w:rsidRDefault="00B7463E" w:rsidP="00320AED">
      <w:pPr>
        <w:spacing w:before="240"/>
        <w:ind w:left="720" w:hanging="720"/>
      </w:pPr>
      <w:r>
        <w:t>(g)</w:t>
      </w:r>
      <w:r>
        <w:tab/>
        <w:t xml:space="preserve">This agreement shall terminate upon the earlier of the </w:t>
      </w:r>
      <w:r w:rsidR="00BD2B25">
        <w:t xml:space="preserve">end of the Season or </w:t>
      </w:r>
      <w:r w:rsidR="00191ADB">
        <w:t xml:space="preserve">on </w:t>
      </w:r>
      <w:r>
        <w:t>termination as</w:t>
      </w:r>
      <w:r w:rsidR="00191ADB">
        <w:t xml:space="preserve"> otherwise</w:t>
      </w:r>
      <w:r>
        <w:t xml:space="preserve"> provided by this agreement.  Notwithstanding the other provisions of this agreement, the P&amp;C may, i</w:t>
      </w:r>
      <w:r w:rsidR="00BD2B25">
        <w:t xml:space="preserve">n its discretion </w:t>
      </w:r>
      <w:r w:rsidR="00191ADB">
        <w:t xml:space="preserve">and </w:t>
      </w:r>
      <w:r w:rsidR="00BD2B25">
        <w:t xml:space="preserve">at any time, </w:t>
      </w:r>
      <w:r>
        <w:t>termin</w:t>
      </w:r>
      <w:r w:rsidR="00BD2B25">
        <w:t>at</w:t>
      </w:r>
      <w:r>
        <w:t>e this agreement and the rights created pursuant to this agreement by giving to the User written notice of such intention.</w:t>
      </w:r>
    </w:p>
    <w:p w:rsidR="00232C70" w:rsidRPr="00174780" w:rsidRDefault="00320AED" w:rsidP="0076741D">
      <w:pPr>
        <w:pStyle w:val="Heading2"/>
      </w:pPr>
      <w:r>
        <w:t>2</w:t>
      </w:r>
      <w:r w:rsidR="00E52F72">
        <w:t xml:space="preserve">. </w:t>
      </w:r>
      <w:r w:rsidR="003A4906">
        <w:tab/>
      </w:r>
      <w:r w:rsidR="00232C70" w:rsidRPr="00174780">
        <w:t>User Skill Assessment (Induction Checklist)</w:t>
      </w:r>
    </w:p>
    <w:p w:rsidR="00B7463E" w:rsidRPr="002D3899" w:rsidRDefault="007E7B17" w:rsidP="0076741D">
      <w:pPr>
        <w:keepNext/>
      </w:pPr>
      <w:r>
        <w:t xml:space="preserve">The User acknowledges that there will be no lifeguards in attendance at the Pool Area during the Season.  </w:t>
      </w:r>
      <w:r w:rsidR="00B7463E">
        <w:t xml:space="preserve">The </w:t>
      </w:r>
      <w:r w:rsidR="00B7463E" w:rsidRPr="002D3899">
        <w:t xml:space="preserve">User </w:t>
      </w:r>
      <w:r w:rsidR="00B7463E">
        <w:t>must</w:t>
      </w:r>
      <w:r w:rsidR="00B7463E" w:rsidRPr="002D3899">
        <w:t xml:space="preserve"> possess</w:t>
      </w:r>
      <w:r w:rsidR="00B7463E">
        <w:t xml:space="preserve"> (and continue during the Season to </w:t>
      </w:r>
      <w:r w:rsidR="00B7463E">
        <w:lastRenderedPageBreak/>
        <w:t>possess)</w:t>
      </w:r>
      <w:r w:rsidR="00B7463E" w:rsidRPr="002D3899">
        <w:t xml:space="preserve"> the following skills</w:t>
      </w:r>
      <w:r w:rsidR="00B7463E">
        <w:t xml:space="preserve"> to the satisfaction of a </w:t>
      </w:r>
      <w:r w:rsidR="00B7463E" w:rsidRPr="006B4B89">
        <w:t>Royal Life Saving Society Australia Accredited Examiner</w:t>
      </w:r>
      <w:r w:rsidR="00B7463E">
        <w:t xml:space="preserve"> (“RLS Examiner”):</w:t>
      </w:r>
    </w:p>
    <w:p w:rsidR="00B7463E" w:rsidRDefault="00B7463E" w:rsidP="0076741D">
      <w:pPr>
        <w:keepNext/>
        <w:rPr>
          <w:u w:val="single"/>
        </w:rPr>
      </w:pPr>
      <w:r w:rsidRPr="0077009C">
        <w:t>(a)</w:t>
      </w:r>
      <w:r w:rsidRPr="0077009C">
        <w:tab/>
      </w:r>
      <w:r w:rsidRPr="00174780">
        <w:rPr>
          <w:u w:val="single"/>
        </w:rPr>
        <w:t>Swimming</w:t>
      </w:r>
    </w:p>
    <w:p w:rsidR="00B7463E" w:rsidRPr="004A5753" w:rsidRDefault="00B7463E" w:rsidP="0076741D">
      <w:pPr>
        <w:keepNext/>
        <w:ind w:left="720"/>
      </w:pPr>
      <w:r w:rsidRPr="004A5753">
        <w:t>The User must be able to:</w:t>
      </w:r>
    </w:p>
    <w:p w:rsidR="00B7463E" w:rsidRDefault="00B7463E" w:rsidP="00985C64">
      <w:pPr>
        <w:ind w:left="720" w:hanging="720"/>
      </w:pPr>
      <w:r>
        <w:t xml:space="preserve"> </w:t>
      </w:r>
      <w:r>
        <w:tab/>
        <w:t>(</w:t>
      </w:r>
      <w:proofErr w:type="spellStart"/>
      <w:r>
        <w:t>i</w:t>
      </w:r>
      <w:proofErr w:type="spellEnd"/>
      <w:r>
        <w:t>)</w:t>
      </w:r>
      <w:r>
        <w:tab/>
        <w:t xml:space="preserve">Swim 25m using </w:t>
      </w:r>
      <w:r w:rsidR="001539EB">
        <w:t xml:space="preserve">any stroke of a </w:t>
      </w:r>
      <w:r>
        <w:t>range of st</w:t>
      </w:r>
      <w:r w:rsidR="001539EB">
        <w:t>r</w:t>
      </w:r>
      <w:r w:rsidR="00985C64">
        <w:t xml:space="preserve">okes (freestyle, </w:t>
      </w:r>
      <w:r w:rsidR="001C47AC">
        <w:tab/>
      </w:r>
      <w:r>
        <w:t xml:space="preserve">breaststroke, sidestroke);  </w:t>
      </w:r>
    </w:p>
    <w:p w:rsidR="00B7463E" w:rsidRDefault="00B7463E" w:rsidP="00B7463E">
      <w:r>
        <w:t xml:space="preserve"> </w:t>
      </w:r>
      <w:r>
        <w:tab/>
        <w:t>(ii)</w:t>
      </w:r>
      <w:r>
        <w:tab/>
        <w:t xml:space="preserve">Rescue a manikin from water; </w:t>
      </w:r>
      <w:r w:rsidR="00D62411">
        <w:t>and</w:t>
      </w:r>
    </w:p>
    <w:p w:rsidR="00B7463E" w:rsidRDefault="00B7463E" w:rsidP="00B7463E">
      <w:r>
        <w:t xml:space="preserve"> </w:t>
      </w:r>
      <w:r>
        <w:tab/>
        <w:t>(iii)</w:t>
      </w:r>
      <w:r>
        <w:tab/>
        <w:t>Recover an object from t</w:t>
      </w:r>
      <w:r w:rsidR="00D62411">
        <w:t>he deepest part of the pool.</w:t>
      </w:r>
    </w:p>
    <w:p w:rsidR="00B7463E" w:rsidRDefault="00B7463E" w:rsidP="00B7463E">
      <w:pPr>
        <w:rPr>
          <w:u w:val="single"/>
        </w:rPr>
      </w:pPr>
      <w:r>
        <w:t xml:space="preserve"> </w:t>
      </w:r>
      <w:r w:rsidRPr="0077009C">
        <w:t>(b)</w:t>
      </w:r>
      <w:r w:rsidRPr="0077009C">
        <w:tab/>
      </w:r>
      <w:r w:rsidRPr="00174780">
        <w:rPr>
          <w:u w:val="single"/>
        </w:rPr>
        <w:t>W</w:t>
      </w:r>
      <w:r>
        <w:rPr>
          <w:u w:val="single"/>
        </w:rPr>
        <w:t>ater Safety</w:t>
      </w:r>
      <w:r w:rsidRPr="00320AED">
        <w:rPr>
          <w:u w:val="single"/>
        </w:rPr>
        <w:t xml:space="preserve"> </w:t>
      </w:r>
    </w:p>
    <w:p w:rsidR="00B7463E" w:rsidRDefault="00B7463E" w:rsidP="00B7463E">
      <w:pPr>
        <w:ind w:left="720"/>
      </w:pPr>
      <w:r w:rsidRPr="004A5753">
        <w:t xml:space="preserve">The User must be able to </w:t>
      </w:r>
      <w:r>
        <w:t xml:space="preserve">perform certain </w:t>
      </w:r>
      <w:proofErr w:type="spellStart"/>
      <w:r>
        <w:t>self preservation</w:t>
      </w:r>
      <w:proofErr w:type="spellEnd"/>
      <w:r>
        <w:t xml:space="preserve"> and defensive techniques as identified by the RLS Examiner.</w:t>
      </w:r>
    </w:p>
    <w:p w:rsidR="00B7463E" w:rsidRDefault="00B7463E" w:rsidP="00B7463E">
      <w:pPr>
        <w:rPr>
          <w:u w:val="single"/>
        </w:rPr>
      </w:pPr>
      <w:r w:rsidRPr="0077009C">
        <w:t xml:space="preserve">(c)  </w:t>
      </w:r>
      <w:r w:rsidRPr="0077009C">
        <w:tab/>
      </w:r>
      <w:r w:rsidRPr="00174780">
        <w:rPr>
          <w:u w:val="single"/>
        </w:rPr>
        <w:t>Accompanied Rescue</w:t>
      </w:r>
      <w:r w:rsidRPr="00320AED">
        <w:rPr>
          <w:u w:val="single"/>
        </w:rPr>
        <w:t xml:space="preserve"> </w:t>
      </w:r>
    </w:p>
    <w:p w:rsidR="00B7463E" w:rsidRDefault="00B7463E" w:rsidP="00B7463E">
      <w:pPr>
        <w:ind w:left="720"/>
      </w:pPr>
      <w:r w:rsidRPr="004A5753">
        <w:t>The User must be able to</w:t>
      </w:r>
      <w:r>
        <w:t xml:space="preserve"> rescue a person who is in difficulty 10 metres from safety with a flotation aid.</w:t>
      </w:r>
    </w:p>
    <w:p w:rsidR="00B7463E" w:rsidRDefault="00B7463E" w:rsidP="00B7463E">
      <w:pPr>
        <w:rPr>
          <w:u w:val="single"/>
        </w:rPr>
      </w:pPr>
      <w:r w:rsidRPr="0077009C">
        <w:t xml:space="preserve">(d) </w:t>
      </w:r>
      <w:r w:rsidRPr="0077009C">
        <w:tab/>
      </w:r>
      <w:r w:rsidRPr="00174780">
        <w:rPr>
          <w:u w:val="single"/>
        </w:rPr>
        <w:t>Emergency Procedure</w:t>
      </w:r>
      <w:r w:rsidRPr="00320AED">
        <w:rPr>
          <w:u w:val="single"/>
        </w:rPr>
        <w:t xml:space="preserve"> </w:t>
      </w:r>
    </w:p>
    <w:p w:rsidR="00B7463E" w:rsidRPr="004A5753" w:rsidRDefault="00B7463E" w:rsidP="00B7463E">
      <w:pPr>
        <w:ind w:left="720"/>
      </w:pPr>
      <w:r w:rsidRPr="004A5753">
        <w:t>The User must be able to:</w:t>
      </w:r>
    </w:p>
    <w:p w:rsidR="00B7463E" w:rsidRDefault="00B7463E" w:rsidP="00B7463E">
      <w:pPr>
        <w:ind w:firstLine="720"/>
      </w:pPr>
      <w:r>
        <w:t>(</w:t>
      </w:r>
      <w:proofErr w:type="spellStart"/>
      <w:r>
        <w:t>i</w:t>
      </w:r>
      <w:proofErr w:type="spellEnd"/>
      <w:r>
        <w:t>)</w:t>
      </w:r>
      <w:r>
        <w:tab/>
        <w:t>Recognize an aquatic emergency; and</w:t>
      </w:r>
    </w:p>
    <w:p w:rsidR="00B7463E" w:rsidRDefault="00B7463E" w:rsidP="00B7463E">
      <w:r>
        <w:t xml:space="preserve"> </w:t>
      </w:r>
      <w:r>
        <w:tab/>
        <w:t>(ii)</w:t>
      </w:r>
      <w:r>
        <w:tab/>
        <w:t>Effectively execute established emergency procedures.</w:t>
      </w:r>
    </w:p>
    <w:p w:rsidR="00B7463E" w:rsidRDefault="00B7463E" w:rsidP="00B7463E">
      <w:pPr>
        <w:rPr>
          <w:u w:val="single"/>
        </w:rPr>
      </w:pPr>
      <w:r w:rsidRPr="0077009C">
        <w:t xml:space="preserve">(e) </w:t>
      </w:r>
      <w:r w:rsidRPr="0077009C">
        <w:tab/>
      </w:r>
      <w:r w:rsidRPr="00174780">
        <w:rPr>
          <w:u w:val="single"/>
        </w:rPr>
        <w:t>Re</w:t>
      </w:r>
      <w:r>
        <w:rPr>
          <w:u w:val="single"/>
        </w:rPr>
        <w:t>suscitation</w:t>
      </w:r>
      <w:r w:rsidRPr="00320AED">
        <w:rPr>
          <w:u w:val="single"/>
        </w:rPr>
        <w:t xml:space="preserve"> </w:t>
      </w:r>
    </w:p>
    <w:p w:rsidR="00B7463E" w:rsidRPr="004A5753" w:rsidRDefault="00B7463E" w:rsidP="00B7463E">
      <w:pPr>
        <w:ind w:left="720"/>
      </w:pPr>
      <w:r w:rsidRPr="004A5753">
        <w:t xml:space="preserve">The User must be able to:                    </w:t>
      </w:r>
    </w:p>
    <w:p w:rsidR="00B7463E" w:rsidRDefault="00B7463E" w:rsidP="00B7463E">
      <w:r>
        <w:t xml:space="preserve"> </w:t>
      </w:r>
      <w:r>
        <w:tab/>
        <w:t>(</w:t>
      </w:r>
      <w:proofErr w:type="spellStart"/>
      <w:r>
        <w:t>i</w:t>
      </w:r>
      <w:proofErr w:type="spellEnd"/>
      <w:r>
        <w:t>)</w:t>
      </w:r>
      <w:r>
        <w:tab/>
        <w:t xml:space="preserve">Perform 1 man and </w:t>
      </w:r>
      <w:proofErr w:type="gramStart"/>
      <w:r>
        <w:t>2 man</w:t>
      </w:r>
      <w:proofErr w:type="gramEnd"/>
      <w:r>
        <w:t xml:space="preserve"> CPR; and</w:t>
      </w:r>
    </w:p>
    <w:p w:rsidR="00232C70" w:rsidRDefault="00B7463E" w:rsidP="00B7463E">
      <w:pPr>
        <w:ind w:left="1440" w:hanging="720"/>
      </w:pPr>
      <w:r>
        <w:t>(ii)</w:t>
      </w:r>
      <w:r>
        <w:tab/>
      </w:r>
      <w:r w:rsidRPr="002239C2">
        <w:t>Immobilise a breathing person who has a suspected spinal injury (vice grip and/or extended arm rollover)</w:t>
      </w:r>
      <w:r>
        <w:t>.</w:t>
      </w:r>
    </w:p>
    <w:p w:rsidR="00232C70" w:rsidRPr="00174780" w:rsidRDefault="00320AED" w:rsidP="00232C70">
      <w:pPr>
        <w:pStyle w:val="Heading2"/>
      </w:pPr>
      <w:r>
        <w:t>3</w:t>
      </w:r>
      <w:r w:rsidR="00471696">
        <w:t xml:space="preserve">. </w:t>
      </w:r>
      <w:r w:rsidR="003A4906">
        <w:tab/>
      </w:r>
      <w:r w:rsidR="00232C70" w:rsidRPr="00174780">
        <w:t>Pool Usage</w:t>
      </w:r>
      <w:r w:rsidR="009E551E">
        <w:t xml:space="preserve"> and Access</w:t>
      </w:r>
      <w:r w:rsidR="00FE3BDB">
        <w:t xml:space="preserve"> to the Pool Area</w:t>
      </w:r>
    </w:p>
    <w:p w:rsidR="00471696" w:rsidRPr="002D3899" w:rsidRDefault="00320AED" w:rsidP="00520677">
      <w:pPr>
        <w:ind w:left="720" w:hanging="720"/>
        <w:rPr>
          <w:u w:val="single"/>
        </w:rPr>
      </w:pPr>
      <w:r w:rsidRPr="0077009C" w:rsidDel="00320AED">
        <w:t xml:space="preserve"> </w:t>
      </w:r>
      <w:r w:rsidR="009E551E">
        <w:t>(</w:t>
      </w:r>
      <w:r>
        <w:t>a</w:t>
      </w:r>
      <w:r w:rsidR="009E551E">
        <w:t xml:space="preserve">) </w:t>
      </w:r>
      <w:r w:rsidR="00520677">
        <w:tab/>
      </w:r>
      <w:r w:rsidR="00471696" w:rsidRPr="0077009C">
        <w:t xml:space="preserve">The User </w:t>
      </w:r>
      <w:r w:rsidR="002B7569">
        <w:t>must</w:t>
      </w:r>
      <w:r w:rsidR="00471696" w:rsidRPr="0077009C">
        <w:t xml:space="preserve"> only use the Pool</w:t>
      </w:r>
      <w:r w:rsidR="00FE3BDB">
        <w:t xml:space="preserve"> (and access the Pool Area)</w:t>
      </w:r>
      <w:r w:rsidR="00471696" w:rsidRPr="0077009C">
        <w:t xml:space="preserve"> </w:t>
      </w:r>
      <w:r w:rsidR="009E551E" w:rsidRPr="0077009C">
        <w:t>during the following times (“Opening Hours”)</w:t>
      </w:r>
      <w:r w:rsidR="0078679B">
        <w:t xml:space="preserve"> during the Season</w:t>
      </w:r>
      <w:r w:rsidR="00471696" w:rsidRPr="0077009C">
        <w:t>:</w:t>
      </w:r>
    </w:p>
    <w:p w:rsidR="00232C70" w:rsidRPr="006B4B89" w:rsidRDefault="00471696" w:rsidP="001C5909">
      <w:pPr>
        <w:ind w:left="720"/>
      </w:pPr>
      <w:r w:rsidRPr="006B4B89">
        <w:t>(</w:t>
      </w:r>
      <w:proofErr w:type="spellStart"/>
      <w:r w:rsidRPr="006B4B89">
        <w:t>i</w:t>
      </w:r>
      <w:proofErr w:type="spellEnd"/>
      <w:r w:rsidRPr="006B4B89">
        <w:t>)</w:t>
      </w:r>
      <w:r w:rsidR="00520677" w:rsidRPr="006B4B89">
        <w:tab/>
      </w:r>
      <w:r w:rsidR="009E4EB8">
        <w:t>o</w:t>
      </w:r>
      <w:r w:rsidRPr="006B4B89">
        <w:t xml:space="preserve">n </w:t>
      </w:r>
      <w:r w:rsidR="00232C70" w:rsidRPr="006B4B89">
        <w:t>School days from 3</w:t>
      </w:r>
      <w:r w:rsidR="00212DF6">
        <w:t xml:space="preserve">:15 </w:t>
      </w:r>
      <w:r w:rsidR="00232C70" w:rsidRPr="006B4B89">
        <w:t>pm</w:t>
      </w:r>
      <w:r w:rsidR="00B22FD2">
        <w:t xml:space="preserve"> to 7.</w:t>
      </w:r>
      <w:r w:rsidR="00C5092B">
        <w:t>0</w:t>
      </w:r>
      <w:r w:rsidR="00B22FD2">
        <w:t>0</w:t>
      </w:r>
      <w:r w:rsidR="00212DF6">
        <w:t xml:space="preserve"> </w:t>
      </w:r>
      <w:r w:rsidR="00232C70" w:rsidRPr="006B4B89">
        <w:t>pm</w:t>
      </w:r>
      <w:r w:rsidRPr="006B4B89">
        <w:t>;</w:t>
      </w:r>
      <w:r w:rsidR="00232C70" w:rsidRPr="006B4B89">
        <w:t xml:space="preserve"> </w:t>
      </w:r>
    </w:p>
    <w:p w:rsidR="00455919" w:rsidRDefault="00471696" w:rsidP="00520677">
      <w:pPr>
        <w:ind w:left="1440" w:hanging="720"/>
      </w:pPr>
      <w:r w:rsidRPr="006B4B89">
        <w:t>(i</w:t>
      </w:r>
      <w:r w:rsidR="009E551E" w:rsidRPr="006B4B89">
        <w:t>i</w:t>
      </w:r>
      <w:r w:rsidRPr="006B4B89">
        <w:t>)</w:t>
      </w:r>
      <w:r w:rsidR="00232C70" w:rsidRPr="006B4B89">
        <w:t xml:space="preserve"> </w:t>
      </w:r>
      <w:r w:rsidR="00520677" w:rsidRPr="006B4B89">
        <w:tab/>
      </w:r>
      <w:r w:rsidR="009E4EB8">
        <w:t>o</w:t>
      </w:r>
      <w:r w:rsidRPr="006B4B89">
        <w:t xml:space="preserve">n </w:t>
      </w:r>
      <w:r w:rsidR="00232C70" w:rsidRPr="006B4B89">
        <w:t>Scho</w:t>
      </w:r>
      <w:r w:rsidR="004B02C7" w:rsidRPr="006B4B89">
        <w:t>ol Holidays</w:t>
      </w:r>
      <w:r w:rsidR="00B22FD2">
        <w:t xml:space="preserve"> (weekdays) 9am to 7.</w:t>
      </w:r>
      <w:r w:rsidR="00C5092B">
        <w:t>0</w:t>
      </w:r>
      <w:r w:rsidR="00B22FD2">
        <w:t>0</w:t>
      </w:r>
      <w:r w:rsidR="00212DF6">
        <w:t xml:space="preserve"> </w:t>
      </w:r>
      <w:r w:rsidR="00226241">
        <w:t>pm,</w:t>
      </w:r>
      <w:r w:rsidR="004B02C7" w:rsidRPr="006B4B89">
        <w:t xml:space="preserve"> </w:t>
      </w:r>
      <w:r w:rsidR="00F61DBD">
        <w:t>W</w:t>
      </w:r>
      <w:r w:rsidR="006B4B89">
        <w:t>eekends</w:t>
      </w:r>
      <w:r w:rsidR="00226241">
        <w:t xml:space="preserve"> and Public Holidays</w:t>
      </w:r>
      <w:r w:rsidR="006B4B89">
        <w:t xml:space="preserve"> </w:t>
      </w:r>
      <w:r w:rsidR="004B02C7" w:rsidRPr="006B4B89">
        <w:t>from 9am to 7</w:t>
      </w:r>
      <w:r w:rsidR="00B22FD2">
        <w:t>.</w:t>
      </w:r>
      <w:r w:rsidR="00C5092B">
        <w:t>0</w:t>
      </w:r>
      <w:r w:rsidR="00B22FD2">
        <w:t>0</w:t>
      </w:r>
      <w:r w:rsidR="004B02C7" w:rsidRPr="006B4B89">
        <w:t>pm</w:t>
      </w:r>
      <w:r w:rsidR="00B22FD2">
        <w:t xml:space="preserve"> </w:t>
      </w:r>
      <w:r w:rsidR="00AB1BC4">
        <w:t>(</w:t>
      </w:r>
      <w:r w:rsidR="00C5092B">
        <w:t xml:space="preserve">open </w:t>
      </w:r>
      <w:r w:rsidR="00A9244B">
        <w:t>3</w:t>
      </w:r>
      <w:r w:rsidR="00C5092B">
        <w:t xml:space="preserve">pm to </w:t>
      </w:r>
      <w:r w:rsidR="007E680C">
        <w:t>7</w:t>
      </w:r>
      <w:r w:rsidR="00C5092B">
        <w:t>pm</w:t>
      </w:r>
      <w:r w:rsidR="00AB1BC4">
        <w:t xml:space="preserve"> Christmas Day 20</w:t>
      </w:r>
      <w:r w:rsidR="00212DF6">
        <w:t>20</w:t>
      </w:r>
      <w:r w:rsidR="00AB1BC4">
        <w:t>)</w:t>
      </w:r>
      <w:r w:rsidRPr="006B4B89">
        <w:t>; and</w:t>
      </w:r>
    </w:p>
    <w:p w:rsidR="00232C70" w:rsidRDefault="009E551E" w:rsidP="0027018D">
      <w:pPr>
        <w:ind w:left="1440" w:hanging="720"/>
      </w:pPr>
      <w:r>
        <w:t>(iii</w:t>
      </w:r>
      <w:r w:rsidR="00471696">
        <w:t xml:space="preserve">) </w:t>
      </w:r>
      <w:r w:rsidR="00520677">
        <w:tab/>
      </w:r>
      <w:r w:rsidR="009E4EB8">
        <w:t>a</w:t>
      </w:r>
      <w:r w:rsidR="00471696">
        <w:t>t o</w:t>
      </w:r>
      <w:r w:rsidR="00232C70">
        <w:t>ther times at the discretion of</w:t>
      </w:r>
      <w:r w:rsidR="002B7569">
        <w:t>,</w:t>
      </w:r>
      <w:r w:rsidR="00232C70">
        <w:t xml:space="preserve"> </w:t>
      </w:r>
      <w:r w:rsidR="00471696">
        <w:t xml:space="preserve">and with </w:t>
      </w:r>
      <w:r w:rsidR="00320AED">
        <w:t xml:space="preserve">written </w:t>
      </w:r>
      <w:r w:rsidR="00471696">
        <w:t>permission from</w:t>
      </w:r>
      <w:r w:rsidR="002B7569">
        <w:t>,</w:t>
      </w:r>
      <w:r w:rsidR="00471696">
        <w:t xml:space="preserve"> </w:t>
      </w:r>
      <w:r w:rsidR="00232C70">
        <w:t>the P&amp;C</w:t>
      </w:r>
      <w:r w:rsidR="00191ADB">
        <w:t>.</w:t>
      </w:r>
    </w:p>
    <w:p w:rsidR="00CD1A0D" w:rsidRDefault="00BD2B25" w:rsidP="00CD1A0D">
      <w:pPr>
        <w:ind w:left="720"/>
      </w:pPr>
      <w:r>
        <w:t>T</w:t>
      </w:r>
      <w:r w:rsidR="00CD1A0D" w:rsidRPr="006B4B89">
        <w:t xml:space="preserve">he P&amp;C reserves the right to amend </w:t>
      </w:r>
      <w:r w:rsidR="00CD1A0D">
        <w:t>such Opening Hours from time to time</w:t>
      </w:r>
      <w:r>
        <w:t xml:space="preserve"> by notifying the User by email or by noting the same on </w:t>
      </w:r>
      <w:r w:rsidR="00CD1A0D">
        <w:t xml:space="preserve">a sign located on the </w:t>
      </w:r>
      <w:r w:rsidR="00CD1A0D" w:rsidRPr="00F319FC">
        <w:t>gate</w:t>
      </w:r>
      <w:r w:rsidR="00CD1A0D">
        <w:t xml:space="preserve"> to the Pool Area.</w:t>
      </w:r>
    </w:p>
    <w:p w:rsidR="00232C70" w:rsidRDefault="00CD1A0D" w:rsidP="00CD1A0D">
      <w:pPr>
        <w:ind w:left="720" w:hanging="720"/>
      </w:pPr>
      <w:r>
        <w:t xml:space="preserve"> </w:t>
      </w:r>
      <w:r w:rsidR="001C5909">
        <w:t>(</w:t>
      </w:r>
      <w:r w:rsidR="002B7569">
        <w:t>b</w:t>
      </w:r>
      <w:r w:rsidR="00471696">
        <w:t>)</w:t>
      </w:r>
      <w:r w:rsidR="00232C70">
        <w:t xml:space="preserve"> </w:t>
      </w:r>
      <w:r w:rsidR="001C5909">
        <w:t xml:space="preserve"> </w:t>
      </w:r>
      <w:r w:rsidR="00520677">
        <w:tab/>
      </w:r>
      <w:r w:rsidR="002B7569">
        <w:t xml:space="preserve">The User represents and warrants that he or she is </w:t>
      </w:r>
      <w:r w:rsidR="008A48A1">
        <w:t xml:space="preserve">a person of </w:t>
      </w:r>
      <w:r w:rsidR="002B7569">
        <w:t>18 years of age or older</w:t>
      </w:r>
      <w:r w:rsidR="008A48A1">
        <w:t xml:space="preserve"> (“</w:t>
      </w:r>
      <w:r w:rsidR="008A48A1" w:rsidRPr="007E7B17">
        <w:rPr>
          <w:b/>
        </w:rPr>
        <w:t>Adult</w:t>
      </w:r>
      <w:r w:rsidR="008A48A1">
        <w:t>”)</w:t>
      </w:r>
      <w:r w:rsidR="002B7569">
        <w:t xml:space="preserve"> as at the date of this agreement.</w:t>
      </w:r>
    </w:p>
    <w:p w:rsidR="00C5092B" w:rsidRDefault="00985C64" w:rsidP="00FE3BDB">
      <w:pPr>
        <w:ind w:left="720" w:hanging="720"/>
      </w:pPr>
      <w:r>
        <w:t xml:space="preserve"> </w:t>
      </w:r>
      <w:r w:rsidR="00471696">
        <w:t>(</w:t>
      </w:r>
      <w:r w:rsidR="002B7569">
        <w:t>c</w:t>
      </w:r>
      <w:r w:rsidR="00471696">
        <w:t>)</w:t>
      </w:r>
      <w:r w:rsidR="00232C70">
        <w:t xml:space="preserve"> </w:t>
      </w:r>
      <w:r w:rsidR="00520677">
        <w:tab/>
      </w:r>
      <w:r w:rsidR="00232C70">
        <w:t xml:space="preserve">The </w:t>
      </w:r>
      <w:r w:rsidR="002B7569">
        <w:t xml:space="preserve">User </w:t>
      </w:r>
      <w:r w:rsidR="00191ADB">
        <w:t xml:space="preserve">must retain possession of the Access </w:t>
      </w:r>
      <w:r w:rsidR="00C5092B">
        <w:t xml:space="preserve">Codes </w:t>
      </w:r>
      <w:r w:rsidR="00191ADB">
        <w:t xml:space="preserve">at all times and </w:t>
      </w:r>
      <w:r w:rsidR="002B7569">
        <w:t>must not give the A</w:t>
      </w:r>
      <w:r w:rsidR="00232C70">
        <w:t xml:space="preserve">ccess </w:t>
      </w:r>
      <w:r w:rsidR="00C5092B">
        <w:t>Codes</w:t>
      </w:r>
      <w:r w:rsidR="00232C70">
        <w:t xml:space="preserve"> to an</w:t>
      </w:r>
      <w:r w:rsidR="002B7569">
        <w:t xml:space="preserve">y </w:t>
      </w:r>
      <w:r w:rsidR="00232C70">
        <w:t>other person</w:t>
      </w:r>
      <w:r w:rsidR="00FE3BDB">
        <w:t xml:space="preserve"> </w:t>
      </w:r>
      <w:r w:rsidR="00191ADB">
        <w:t>(including a spouse</w:t>
      </w:r>
      <w:r w:rsidR="00FE3BDB" w:rsidRPr="006B4B89">
        <w:t xml:space="preserve"> </w:t>
      </w:r>
      <w:r w:rsidR="00191ADB">
        <w:t>or</w:t>
      </w:r>
      <w:r w:rsidR="00FE3BDB" w:rsidRPr="006B4B89">
        <w:t xml:space="preserve"> partner)</w:t>
      </w:r>
      <w:r w:rsidR="000A5797">
        <w:t xml:space="preserve"> who is not also a User. </w:t>
      </w:r>
      <w:r w:rsidR="00191ADB">
        <w:t>The User</w:t>
      </w:r>
      <w:r w:rsidR="00BD2B25">
        <w:t xml:space="preserve"> may not assign, transfer or part with the benefit of this agreement without the P&amp;C’s written consent.</w:t>
      </w:r>
    </w:p>
    <w:p w:rsidR="007E7B17" w:rsidRDefault="00C5092B" w:rsidP="00FE3BDB">
      <w:pPr>
        <w:ind w:left="720" w:hanging="720"/>
      </w:pPr>
      <w:r>
        <w:t>(d)</w:t>
      </w:r>
      <w:r>
        <w:tab/>
        <w:t>If the User provides the Access Codes to another person</w:t>
      </w:r>
      <w:r w:rsidR="000A5797">
        <w:t xml:space="preserve"> (who is not also a User)</w:t>
      </w:r>
      <w:r>
        <w:t xml:space="preserve"> then this Agreement will be immediately terminated without financial recompense. </w:t>
      </w:r>
      <w:r w:rsidR="00FE3BDB">
        <w:t xml:space="preserve"> </w:t>
      </w:r>
    </w:p>
    <w:p w:rsidR="00FE3BDB" w:rsidRDefault="007E7B17" w:rsidP="00FE3BDB">
      <w:pPr>
        <w:ind w:left="720" w:hanging="720"/>
      </w:pPr>
      <w:r>
        <w:t>(d)</w:t>
      </w:r>
      <w:r>
        <w:tab/>
      </w:r>
      <w:r w:rsidR="00FE3BDB" w:rsidRPr="006B4B89">
        <w:t xml:space="preserve">The User </w:t>
      </w:r>
      <w:r w:rsidR="00FE3BDB">
        <w:t>must be present at all times when</w:t>
      </w:r>
      <w:r w:rsidR="00BD2B25">
        <w:t xml:space="preserve"> his or her Guests</w:t>
      </w:r>
      <w:r w:rsidR="00FE3BDB">
        <w:t xml:space="preserve"> are in the Pool Area (</w:t>
      </w:r>
      <w:r w:rsidR="00FE3BDB" w:rsidRPr="006B4B89">
        <w:t>and</w:t>
      </w:r>
      <w:r w:rsidR="00FE3BDB">
        <w:t>,</w:t>
      </w:r>
      <w:r w:rsidR="00FE3BDB" w:rsidRPr="006B4B89">
        <w:t xml:space="preserve"> as a result,</w:t>
      </w:r>
      <w:r w:rsidR="00FE3BDB" w:rsidRPr="007A0DC8">
        <w:rPr>
          <w:color w:val="FF0000"/>
        </w:rPr>
        <w:t xml:space="preserve"> </w:t>
      </w:r>
      <w:r w:rsidR="00FE3BDB" w:rsidRPr="006B4B89">
        <w:t xml:space="preserve">the P&amp;C recommends that both parents in a family may wish to become </w:t>
      </w:r>
      <w:r w:rsidR="00FE3BDB">
        <w:t>a</w:t>
      </w:r>
      <w:r w:rsidR="00E54270">
        <w:t>n authorised U</w:t>
      </w:r>
      <w:r w:rsidR="00191ADB">
        <w:t>ser</w:t>
      </w:r>
      <w:r w:rsidR="00FE3BDB" w:rsidRPr="006B4B89">
        <w:t xml:space="preserve"> so that either of them can attend with their children</w:t>
      </w:r>
      <w:r w:rsidR="00FE3BDB">
        <w:t>).</w:t>
      </w:r>
    </w:p>
    <w:p w:rsidR="00D62411" w:rsidRDefault="00D62411" w:rsidP="0076741D">
      <w:pPr>
        <w:keepNext/>
        <w:keepLines/>
        <w:ind w:left="720" w:hanging="720"/>
      </w:pPr>
      <w:r>
        <w:lastRenderedPageBreak/>
        <w:t>(e)</w:t>
      </w:r>
      <w:r>
        <w:tab/>
        <w:t xml:space="preserve">Every time that he or she leaves the Pool Area, the User must leave the Pool Area after all of his or her Guests and, if no other person is still in attendance in the Pool Area, the User must </w:t>
      </w:r>
      <w:r w:rsidR="00C5092B">
        <w:t xml:space="preserve">ensure that the gate is closed properly and locked. </w:t>
      </w:r>
      <w:r>
        <w:t xml:space="preserve">  This is very important for the safety of the general public and to prevent unauthorised persons (including Children) from entering the Pool Area.</w:t>
      </w:r>
    </w:p>
    <w:p w:rsidR="00232C70" w:rsidRPr="00F319FC" w:rsidRDefault="00FE3BDB" w:rsidP="00F319FC">
      <w:pPr>
        <w:pStyle w:val="Heading2"/>
      </w:pPr>
      <w:r>
        <w:t>4</w:t>
      </w:r>
      <w:r w:rsidR="00232C70" w:rsidRPr="00F319FC">
        <w:t xml:space="preserve">. </w:t>
      </w:r>
      <w:r w:rsidR="00F319FC">
        <w:tab/>
      </w:r>
      <w:r w:rsidR="00232C70" w:rsidRPr="00F319FC">
        <w:t>General Undertaking</w:t>
      </w:r>
      <w:r w:rsidR="009E551E" w:rsidRPr="00F319FC">
        <w:t>s by User</w:t>
      </w:r>
    </w:p>
    <w:p w:rsidR="00F761E3" w:rsidRDefault="00F761E3" w:rsidP="00F761E3">
      <w:pPr>
        <w:ind w:left="720" w:hanging="660"/>
      </w:pPr>
      <w:r>
        <w:t>(a)</w:t>
      </w:r>
      <w:r>
        <w:tab/>
        <w:t>The User will abide by all advisory signs placed in or around the Pool Area by the P&amp;C (or any representative of the P&amp;C) or Nedlands Primary School.</w:t>
      </w:r>
    </w:p>
    <w:p w:rsidR="00F761E3" w:rsidRDefault="00F761E3" w:rsidP="00F761E3">
      <w:pPr>
        <w:ind w:left="782" w:hanging="720"/>
      </w:pPr>
      <w:r>
        <w:t>(b)</w:t>
      </w:r>
      <w:r>
        <w:tab/>
        <w:t>The User will be an active participant in monitoring and policing the behaviour of all of his or her Guests whilst they are in the Pool Area.</w:t>
      </w:r>
    </w:p>
    <w:p w:rsidR="00F761E3" w:rsidRDefault="00F761E3" w:rsidP="00F761E3">
      <w:pPr>
        <w:ind w:left="782" w:hanging="720"/>
      </w:pPr>
      <w:r>
        <w:t xml:space="preserve">(c) </w:t>
      </w:r>
      <w:r>
        <w:tab/>
        <w:t>The P&amp;C reserves the right to eject anyone from the Pool Area and/or to terminate this agreement (and revoke User privileges for the remainder of the Season</w:t>
      </w:r>
      <w:r w:rsidR="00BD2B25">
        <w:t>)</w:t>
      </w:r>
      <w:r>
        <w:t xml:space="preserve"> </w:t>
      </w:r>
      <w:r w:rsidR="00191ADB">
        <w:t>if</w:t>
      </w:r>
      <w:r>
        <w:t xml:space="preserve"> there has been a failure to observe any conditions of use or terms of this agreement</w:t>
      </w:r>
      <w:r w:rsidR="009E4EB8">
        <w:t xml:space="preserve"> by the User or any Guest of the User</w:t>
      </w:r>
      <w:r>
        <w:t>.</w:t>
      </w:r>
    </w:p>
    <w:p w:rsidR="00F761E3" w:rsidRDefault="00F761E3" w:rsidP="00F761E3">
      <w:pPr>
        <w:ind w:left="720" w:hanging="660"/>
      </w:pPr>
      <w:r w:rsidRPr="006B4B89">
        <w:t>(d)</w:t>
      </w:r>
      <w:r w:rsidRPr="006B4B89">
        <w:tab/>
      </w:r>
      <w:r>
        <w:t xml:space="preserve">The User must leave the Pool Area in a clean and tidy condition, with a minimum of barriers and obstructions for other Users. </w:t>
      </w:r>
    </w:p>
    <w:p w:rsidR="009E4EB8" w:rsidRDefault="00191ADB" w:rsidP="00F761E3">
      <w:pPr>
        <w:ind w:left="720" w:hanging="660"/>
      </w:pPr>
      <w:r>
        <w:t>(e</w:t>
      </w:r>
      <w:r w:rsidR="00F761E3">
        <w:t>)</w:t>
      </w:r>
      <w:r w:rsidR="00F761E3">
        <w:tab/>
        <w:t xml:space="preserve">The </w:t>
      </w:r>
      <w:r w:rsidR="00F761E3" w:rsidRPr="006B4B89">
        <w:t>User must not abuse or misuse any first aid, rescue or emergency equipment</w:t>
      </w:r>
      <w:r w:rsidR="00F761E3">
        <w:t xml:space="preserve"> or any other property within the Pool Area</w:t>
      </w:r>
      <w:r w:rsidR="009E4EB8">
        <w:t>.</w:t>
      </w:r>
    </w:p>
    <w:p w:rsidR="009E4EB8" w:rsidRDefault="00191ADB" w:rsidP="00F761E3">
      <w:pPr>
        <w:ind w:left="720" w:hanging="660"/>
      </w:pPr>
      <w:r>
        <w:t>(f</w:t>
      </w:r>
      <w:r w:rsidR="009E4EB8">
        <w:t>)</w:t>
      </w:r>
      <w:r w:rsidR="009E4EB8">
        <w:tab/>
        <w:t>T</w:t>
      </w:r>
      <w:r w:rsidR="009E4EB8" w:rsidRPr="006B4B89">
        <w:t xml:space="preserve">he </w:t>
      </w:r>
      <w:r w:rsidR="009E4EB8">
        <w:t xml:space="preserve">“Pool Manager” is Mr </w:t>
      </w:r>
      <w:proofErr w:type="spellStart"/>
      <w:r w:rsidR="009E4EB8" w:rsidRPr="00F319FC">
        <w:t>Taku</w:t>
      </w:r>
      <w:proofErr w:type="spellEnd"/>
      <w:r w:rsidR="009E4EB8" w:rsidRPr="00F319FC">
        <w:t xml:space="preserve"> </w:t>
      </w:r>
      <w:proofErr w:type="spellStart"/>
      <w:r w:rsidR="009E4EB8" w:rsidRPr="00F319FC">
        <w:t>Korogi</w:t>
      </w:r>
      <w:proofErr w:type="spellEnd"/>
      <w:r w:rsidR="009E4EB8" w:rsidRPr="00F319FC">
        <w:t>, mobile</w:t>
      </w:r>
      <w:r w:rsidR="009E4EB8">
        <w:t xml:space="preserve"> telephone number</w:t>
      </w:r>
      <w:r w:rsidR="009E4EB8" w:rsidRPr="00F319FC">
        <w:t>: 0411 326 763</w:t>
      </w:r>
      <w:r w:rsidR="006D0EF8">
        <w:t xml:space="preserve"> (“</w:t>
      </w:r>
      <w:r w:rsidR="006D0EF8" w:rsidRPr="007E7B17">
        <w:rPr>
          <w:b/>
        </w:rPr>
        <w:t>Pool</w:t>
      </w:r>
      <w:r w:rsidR="006D0EF8" w:rsidRPr="006B4B89">
        <w:t xml:space="preserve"> </w:t>
      </w:r>
      <w:r w:rsidR="006D0EF8" w:rsidRPr="007E7B17">
        <w:rPr>
          <w:b/>
        </w:rPr>
        <w:t>Manager</w:t>
      </w:r>
      <w:r w:rsidR="006D0EF8">
        <w:t>”)</w:t>
      </w:r>
      <w:r w:rsidR="009E4EB8">
        <w:t>.</w:t>
      </w:r>
    </w:p>
    <w:p w:rsidR="00F761E3" w:rsidRDefault="00191ADB" w:rsidP="009E4EB8">
      <w:pPr>
        <w:ind w:left="720" w:hanging="660"/>
      </w:pPr>
      <w:r>
        <w:t>(g</w:t>
      </w:r>
      <w:r w:rsidR="009E4EB8">
        <w:t>)</w:t>
      </w:r>
      <w:r w:rsidR="009E4EB8">
        <w:tab/>
        <w:t>If</w:t>
      </w:r>
      <w:r w:rsidR="00F761E3" w:rsidRPr="006B4B89">
        <w:t xml:space="preserve"> any </w:t>
      </w:r>
      <w:r w:rsidR="009E4EB8" w:rsidRPr="006B4B89">
        <w:t>first aid, rescue or emergency equipment</w:t>
      </w:r>
      <w:r w:rsidR="009E4EB8">
        <w:t xml:space="preserve"> or any other property within the Pool Area</w:t>
      </w:r>
      <w:r w:rsidR="009E4EB8" w:rsidRPr="006B4B89">
        <w:t xml:space="preserve"> </w:t>
      </w:r>
      <w:r w:rsidR="00F761E3" w:rsidRPr="006B4B89">
        <w:t xml:space="preserve">are used or materials consumed, </w:t>
      </w:r>
      <w:r w:rsidR="009E4EB8">
        <w:t xml:space="preserve">the User </w:t>
      </w:r>
      <w:r w:rsidR="00F761E3" w:rsidRPr="006B4B89">
        <w:t>must no</w:t>
      </w:r>
      <w:r w:rsidR="009E4EB8">
        <w:t>te such use or consumption in the Communications Book provided in the First Aid Room within the Pool Area.</w:t>
      </w:r>
    </w:p>
    <w:p w:rsidR="00F761E3" w:rsidRDefault="006D0EF8" w:rsidP="00F761E3">
      <w:pPr>
        <w:ind w:left="720" w:hanging="660"/>
      </w:pPr>
      <w:r>
        <w:t>(</w:t>
      </w:r>
      <w:r w:rsidR="00191ADB">
        <w:t>h</w:t>
      </w:r>
      <w:r w:rsidR="00F761E3">
        <w:t xml:space="preserve">) </w:t>
      </w:r>
      <w:r w:rsidR="00F761E3">
        <w:tab/>
        <w:t xml:space="preserve">Spot checks will be made periodically by a </w:t>
      </w:r>
      <w:r w:rsidR="00F761E3" w:rsidRPr="006B4B89">
        <w:t>P&amp;C representative</w:t>
      </w:r>
      <w:r w:rsidR="00F761E3">
        <w:t xml:space="preserve"> to ensure compliance with the conditions of use. Failure to comply with any of the above conditions can result in termination of the User’s right to use the Pool</w:t>
      </w:r>
      <w:r w:rsidR="00D62411">
        <w:t>,</w:t>
      </w:r>
      <w:r w:rsidR="00F761E3">
        <w:t xml:space="preserve"> </w:t>
      </w:r>
      <w:r w:rsidR="00D62411">
        <w:t xml:space="preserve">and access the Pool Area, </w:t>
      </w:r>
      <w:r w:rsidR="00F761E3">
        <w:t>under this agreement.</w:t>
      </w:r>
    </w:p>
    <w:p w:rsidR="004B02C7" w:rsidRDefault="00F761E3" w:rsidP="00F761E3">
      <w:pPr>
        <w:ind w:left="720" w:hanging="660"/>
      </w:pPr>
      <w:r>
        <w:t>(</w:t>
      </w:r>
      <w:proofErr w:type="spellStart"/>
      <w:r w:rsidR="00191ADB">
        <w:t>i</w:t>
      </w:r>
      <w:proofErr w:type="spellEnd"/>
      <w:r>
        <w:t>)</w:t>
      </w:r>
      <w:r>
        <w:tab/>
      </w:r>
      <w:r w:rsidRPr="006B4B89">
        <w:t xml:space="preserve">The P&amp;C reserves the right to impose any other reasonable rules or requirements </w:t>
      </w:r>
      <w:r>
        <w:t xml:space="preserve">with respect to the use of the Pool Area </w:t>
      </w:r>
      <w:r w:rsidRPr="006B4B89">
        <w:t xml:space="preserve">from time to time on the proviso that these changes are communicated to </w:t>
      </w:r>
      <w:r>
        <w:t>the</w:t>
      </w:r>
      <w:r w:rsidRPr="006B4B89">
        <w:t xml:space="preserve"> User</w:t>
      </w:r>
      <w:r w:rsidR="00CD1A0D">
        <w:t xml:space="preserve"> (including by email)</w:t>
      </w:r>
      <w:r w:rsidRPr="006B4B89">
        <w:t>.</w:t>
      </w:r>
    </w:p>
    <w:p w:rsidR="004B02C7" w:rsidRPr="00F319FC" w:rsidRDefault="00FE3BDB" w:rsidP="00F319FC">
      <w:pPr>
        <w:pStyle w:val="Heading2"/>
      </w:pPr>
      <w:r>
        <w:t>5</w:t>
      </w:r>
      <w:r w:rsidR="004B02C7" w:rsidRPr="00F319FC">
        <w:t xml:space="preserve">. </w:t>
      </w:r>
      <w:r w:rsidR="00F319FC">
        <w:tab/>
      </w:r>
      <w:r w:rsidR="00423EA9">
        <w:t xml:space="preserve">Requisite Number of People Present and </w:t>
      </w:r>
      <w:r w:rsidR="004B02C7" w:rsidRPr="00F319FC">
        <w:t>Guests</w:t>
      </w:r>
    </w:p>
    <w:p w:rsidR="00423EA9" w:rsidRPr="00014AC3" w:rsidRDefault="00713F34" w:rsidP="00423EA9">
      <w:pPr>
        <w:ind w:left="720" w:hanging="660"/>
        <w:rPr>
          <w:b/>
        </w:rPr>
      </w:pPr>
      <w:r w:rsidRPr="00014AC3">
        <w:rPr>
          <w:b/>
        </w:rPr>
        <w:t>(a)</w:t>
      </w:r>
      <w:r w:rsidRPr="00014AC3">
        <w:rPr>
          <w:b/>
        </w:rPr>
        <w:tab/>
      </w:r>
      <w:r w:rsidR="00423EA9" w:rsidRPr="00014AC3">
        <w:rPr>
          <w:b/>
        </w:rPr>
        <w:t xml:space="preserve">A User is not permitted to, and must not, enter the Pool Area (or grant anyone else access to the Pool Area) unless there is at least one (1) other person (including other Users and their Guests) of greater than ten (10) years of age in attendance in the Pool Area.  </w:t>
      </w:r>
    </w:p>
    <w:p w:rsidR="00E54270" w:rsidRDefault="00423EA9" w:rsidP="0076741D">
      <w:pPr>
        <w:keepLines/>
        <w:ind w:left="720" w:hanging="660"/>
      </w:pPr>
      <w:r>
        <w:t>(b)</w:t>
      </w:r>
      <w:r>
        <w:tab/>
        <w:t xml:space="preserve">Subject to this section 5, the </w:t>
      </w:r>
      <w:r w:rsidRPr="006B4B89">
        <w:t xml:space="preserve">User may </w:t>
      </w:r>
      <w:r>
        <w:t>grant access to the Pool Area at any one time to</w:t>
      </w:r>
      <w:r w:rsidRPr="006B4B89">
        <w:t xml:space="preserve"> a maximum of</w:t>
      </w:r>
      <w:r w:rsidR="00E54270">
        <w:t>:</w:t>
      </w:r>
    </w:p>
    <w:p w:rsidR="00E54270" w:rsidRDefault="007E7B17" w:rsidP="0076741D">
      <w:pPr>
        <w:keepLines/>
        <w:ind w:left="1440" w:hanging="720"/>
      </w:pPr>
      <w:r>
        <w:t>(</w:t>
      </w:r>
      <w:proofErr w:type="spellStart"/>
      <w:r>
        <w:t>i</w:t>
      </w:r>
      <w:proofErr w:type="spellEnd"/>
      <w:r>
        <w:t>)</w:t>
      </w:r>
      <w:r>
        <w:tab/>
      </w:r>
      <w:r w:rsidR="00E54270">
        <w:t>all of the User’s family (being the User and the User’s husband or wife or de facto husband or wife and any children for which the User</w:t>
      </w:r>
      <w:r w:rsidR="00D62411">
        <w:t>, or his or her husband or wife or de facto husband or wife,</w:t>
      </w:r>
      <w:r w:rsidR="00E54270">
        <w:t xml:space="preserve"> is the guardian</w:t>
      </w:r>
      <w:r w:rsidR="00B02F69">
        <w:t xml:space="preserve"> or parent</w:t>
      </w:r>
      <w:r w:rsidR="00E54270">
        <w:t>); and</w:t>
      </w:r>
    </w:p>
    <w:p w:rsidR="00F46952" w:rsidRDefault="00E54270" w:rsidP="0076741D">
      <w:pPr>
        <w:keepLines/>
        <w:ind w:left="1440" w:hanging="720"/>
      </w:pPr>
      <w:r>
        <w:t>(ii)</w:t>
      </w:r>
      <w:r w:rsidR="007E7B17">
        <w:tab/>
      </w:r>
      <w:r>
        <w:t>a maximum of 2</w:t>
      </w:r>
      <w:r w:rsidR="00423EA9" w:rsidRPr="006B4B89">
        <w:t xml:space="preserve"> </w:t>
      </w:r>
      <w:r w:rsidR="00423EA9">
        <w:t>A</w:t>
      </w:r>
      <w:r w:rsidR="00423EA9" w:rsidRPr="006B4B89">
        <w:t xml:space="preserve">dult </w:t>
      </w:r>
      <w:r>
        <w:t>G</w:t>
      </w:r>
      <w:r w:rsidR="00423EA9" w:rsidRPr="006B4B89">
        <w:t>uest</w:t>
      </w:r>
      <w:r w:rsidR="00423A59">
        <w:t xml:space="preserve">s </w:t>
      </w:r>
      <w:r w:rsidR="00423EA9" w:rsidRPr="006B4B89">
        <w:t xml:space="preserve">and </w:t>
      </w:r>
      <w:r w:rsidR="00423EA9">
        <w:t xml:space="preserve">any </w:t>
      </w:r>
      <w:r w:rsidR="00423A59">
        <w:t>C</w:t>
      </w:r>
      <w:r w:rsidR="00423EA9">
        <w:t>hildren</w:t>
      </w:r>
      <w:r w:rsidR="00F46952">
        <w:t xml:space="preserve"> for which </w:t>
      </w:r>
      <w:r w:rsidR="00423A59">
        <w:t xml:space="preserve">both </w:t>
      </w:r>
      <w:r w:rsidR="00F46952">
        <w:t xml:space="preserve">such Adult </w:t>
      </w:r>
      <w:r w:rsidR="00423A59">
        <w:t>Gu</w:t>
      </w:r>
      <w:r w:rsidR="008054B7">
        <w:t xml:space="preserve">ests are the </w:t>
      </w:r>
      <w:r w:rsidR="00423A59">
        <w:t>guardians</w:t>
      </w:r>
      <w:r w:rsidR="00B02F69">
        <w:t xml:space="preserve"> or parents</w:t>
      </w:r>
      <w:r w:rsidR="00423A59">
        <w:t>.</w:t>
      </w:r>
    </w:p>
    <w:p w:rsidR="00423EA9" w:rsidRPr="006B4B89" w:rsidRDefault="00423EA9" w:rsidP="0076741D">
      <w:pPr>
        <w:keepLines/>
        <w:ind w:left="720"/>
      </w:pPr>
      <w:r>
        <w:lastRenderedPageBreak/>
        <w:t xml:space="preserve">The </w:t>
      </w:r>
      <w:r w:rsidRPr="006B4B89">
        <w:t xml:space="preserve">User </w:t>
      </w:r>
      <w:r>
        <w:t>must ensure its Guests observe the rules and regulations pertaining to the Pool Area and the terms and conditions of this agreement</w:t>
      </w:r>
      <w:r w:rsidRPr="006B4B89">
        <w:t xml:space="preserve">. </w:t>
      </w:r>
      <w:r>
        <w:t xml:space="preserve">The </w:t>
      </w:r>
      <w:r w:rsidRPr="006B4B89">
        <w:t>User should encourage regular</w:t>
      </w:r>
      <w:r>
        <w:t xml:space="preserve"> Adult</w:t>
      </w:r>
      <w:r w:rsidRPr="006B4B89">
        <w:t xml:space="preserve"> Guests to </w:t>
      </w:r>
      <w:r>
        <w:t xml:space="preserve">enter a community user agreement to </w:t>
      </w:r>
      <w:r w:rsidRPr="006B4B89">
        <w:t xml:space="preserve">become </w:t>
      </w:r>
      <w:r>
        <w:t xml:space="preserve">authorised </w:t>
      </w:r>
      <w:r w:rsidRPr="006B4B89">
        <w:t>Pool</w:t>
      </w:r>
      <w:r>
        <w:t xml:space="preserve"> users.</w:t>
      </w:r>
    </w:p>
    <w:p w:rsidR="007E7B17" w:rsidRDefault="00423EA9" w:rsidP="007E7B17">
      <w:pPr>
        <w:ind w:left="720" w:hanging="720"/>
      </w:pPr>
      <w:r w:rsidRPr="006B4B89">
        <w:t>(</w:t>
      </w:r>
      <w:r>
        <w:t>c</w:t>
      </w:r>
      <w:r w:rsidRPr="006B4B89">
        <w:t>)</w:t>
      </w:r>
      <w:r w:rsidRPr="006B4B89">
        <w:tab/>
      </w:r>
      <w:r w:rsidR="007E7B17">
        <w:t>The User shall not grant access to the Pool Area to any Adult Guest (or any other Guests of the User for whi</w:t>
      </w:r>
      <w:r w:rsidR="008054B7">
        <w:t>ch such Adult Guest is the g</w:t>
      </w:r>
      <w:r w:rsidR="007E7B17">
        <w:t>uardian</w:t>
      </w:r>
      <w:r w:rsidR="00B02F69">
        <w:t xml:space="preserve"> or parent</w:t>
      </w:r>
      <w:r w:rsidR="007E7B17">
        <w:t>) (“</w:t>
      </w:r>
      <w:r w:rsidR="007E7B17" w:rsidRPr="00C31A17">
        <w:rPr>
          <w:b/>
        </w:rPr>
        <w:t>Guest Family</w:t>
      </w:r>
      <w:r w:rsidR="007E7B17">
        <w:t>”) until such Adult Guest acknowledges and agrees (for and on his or her own behalf and on behalf of all other me</w:t>
      </w:r>
      <w:r w:rsidR="00C31A17">
        <w:t>mbers of the Guest Family) that</w:t>
      </w:r>
      <w:r w:rsidR="007E7B17">
        <w:t xml:space="preserve"> the Guest Family enters the Pool Area at its own risk and:</w:t>
      </w:r>
    </w:p>
    <w:p w:rsidR="007E7B17" w:rsidRDefault="007E7B17" w:rsidP="007E7B17">
      <w:pPr>
        <w:ind w:left="1440" w:hanging="720"/>
      </w:pPr>
      <w:r>
        <w:t>(</w:t>
      </w:r>
      <w:proofErr w:type="spellStart"/>
      <w:r>
        <w:t>i</w:t>
      </w:r>
      <w:proofErr w:type="spellEnd"/>
      <w:r>
        <w:t>)</w:t>
      </w:r>
      <w:r>
        <w:tab/>
        <w:t xml:space="preserve">the P&amp;C shall not be responsible in any way for any injuries which any member of the Guest Family may at any time sustain, whilst in or about or upon the Pool Area, or the access ways leading thereto, howsoever occurring; and </w:t>
      </w:r>
    </w:p>
    <w:p w:rsidR="007E7B17" w:rsidRDefault="007E7B17" w:rsidP="007E7B17">
      <w:pPr>
        <w:ind w:left="1440" w:hanging="720"/>
      </w:pPr>
      <w:r>
        <w:t>(ii)</w:t>
      </w:r>
      <w:r>
        <w:tab/>
        <w:t xml:space="preserve">such </w:t>
      </w:r>
      <w:r w:rsidR="00B02F69">
        <w:t xml:space="preserve">Adult </w:t>
      </w:r>
      <w:r>
        <w:t>Guest must indemnify the P&amp;C and keep the P&amp;C indemnified from and against all costs, demands and expenses arising from any damage or injury caused to any property or person whilst any member of the Guest Family is using the Pool Area or whilst gaining access to or egress from the Pool Area.</w:t>
      </w:r>
    </w:p>
    <w:p w:rsidR="00232C70" w:rsidRDefault="007E7B17" w:rsidP="007E7B17">
      <w:pPr>
        <w:ind w:left="720" w:hanging="660"/>
      </w:pPr>
      <w:r>
        <w:t xml:space="preserve">(d) </w:t>
      </w:r>
      <w:r>
        <w:tab/>
        <w:t>By granting a Guest Family access to the Pool Area, the User represents</w:t>
      </w:r>
      <w:r w:rsidR="00423EA9">
        <w:t xml:space="preserve"> and warrants to the P&amp;C that the acknowledgement and agreement of the </w:t>
      </w:r>
      <w:r w:rsidR="00393E20">
        <w:t xml:space="preserve">Adult </w:t>
      </w:r>
      <w:r w:rsidR="00423EA9">
        <w:t xml:space="preserve">Guest (for and on </w:t>
      </w:r>
      <w:r w:rsidR="006D0EF8">
        <w:t>his or her</w:t>
      </w:r>
      <w:r w:rsidR="00423EA9">
        <w:t xml:space="preserve"> own behalf and on behalf of </w:t>
      </w:r>
      <w:r w:rsidR="00F46952">
        <w:t>other members of the Guest Family</w:t>
      </w:r>
      <w:r w:rsidR="00393E20">
        <w:t>)</w:t>
      </w:r>
      <w:r w:rsidR="00F46952">
        <w:t xml:space="preserve"> </w:t>
      </w:r>
      <w:r w:rsidR="00423EA9">
        <w:t>as described in section 5(c) has been given.</w:t>
      </w:r>
    </w:p>
    <w:p w:rsidR="00232C70" w:rsidRPr="00174780" w:rsidRDefault="008A48A1" w:rsidP="00232C70">
      <w:pPr>
        <w:pStyle w:val="Heading2"/>
      </w:pPr>
      <w:r>
        <w:t>6</w:t>
      </w:r>
      <w:r w:rsidR="00866699">
        <w:t>.</w:t>
      </w:r>
      <w:r w:rsidR="00866699">
        <w:tab/>
      </w:r>
      <w:r w:rsidR="00232C70">
        <w:t>Restrictions</w:t>
      </w:r>
    </w:p>
    <w:p w:rsidR="00423EA9" w:rsidRDefault="00423EA9" w:rsidP="00423EA9">
      <w:r>
        <w:t>The User</w:t>
      </w:r>
      <w:r w:rsidR="00191ADB">
        <w:t xml:space="preserve"> (and his or her Guests)</w:t>
      </w:r>
      <w:r>
        <w:t xml:space="preserve"> must comply with the following restrictions with respect to the access and use of the Pool Area:</w:t>
      </w:r>
    </w:p>
    <w:p w:rsidR="00423EA9" w:rsidRDefault="00423EA9" w:rsidP="00423EA9">
      <w:pPr>
        <w:ind w:left="720" w:hanging="720"/>
      </w:pPr>
      <w:r w:rsidDel="0099436A">
        <w:t xml:space="preserve"> </w:t>
      </w:r>
      <w:r>
        <w:t>(a)</w:t>
      </w:r>
      <w:r>
        <w:tab/>
        <w:t>Child</w:t>
      </w:r>
      <w:r w:rsidR="00393E20">
        <w:t>ren</w:t>
      </w:r>
      <w:r>
        <w:t xml:space="preserve"> who access the Pool Area in accordance with section 5 of this agreement must be accompanied in the Pool Area by at least one (1) Adult (being either an Adult Guest or the User) who is responsible for the supervision of each such Child at all times whilst such Child is within the Pool Area (“</w:t>
      </w:r>
      <w:r w:rsidRPr="00C31A17">
        <w:rPr>
          <w:b/>
        </w:rPr>
        <w:t>Responsible Adult</w:t>
      </w:r>
      <w:r>
        <w:t>”).</w:t>
      </w:r>
    </w:p>
    <w:p w:rsidR="00423EA9" w:rsidRDefault="00423EA9" w:rsidP="00423EA9">
      <w:pPr>
        <w:ind w:left="720" w:hanging="720"/>
      </w:pPr>
      <w:r>
        <w:t xml:space="preserve">(b) </w:t>
      </w:r>
      <w:r>
        <w:tab/>
        <w:t>Child</w:t>
      </w:r>
      <w:r w:rsidR="00393E20">
        <w:t>ren</w:t>
      </w:r>
      <w:r>
        <w:t xml:space="preserve"> who are under 10 years of age must be under direct supervision of a Responsible Adult, who is prepared to enter the water and is maintaining constant surveill</w:t>
      </w:r>
      <w:r w:rsidR="00393E20">
        <w:t xml:space="preserve">ance of the Pool and such Children </w:t>
      </w:r>
      <w:r>
        <w:t xml:space="preserve">within the Pool Area (for example, no such Child may be left while a Responsible Adult is swimming laps or reading a book). </w:t>
      </w:r>
    </w:p>
    <w:p w:rsidR="00423EA9" w:rsidRDefault="00393E20" w:rsidP="00423EA9">
      <w:pPr>
        <w:ind w:left="720" w:hanging="720"/>
      </w:pPr>
      <w:r>
        <w:t>(c)</w:t>
      </w:r>
      <w:r>
        <w:tab/>
        <w:t>Children</w:t>
      </w:r>
      <w:r w:rsidR="00423EA9">
        <w:t xml:space="preserve"> who are under 5 years of age must, when in the Pool, be within </w:t>
      </w:r>
      <w:proofErr w:type="spellStart"/>
      <w:r w:rsidR="00423EA9">
        <w:t>arms length</w:t>
      </w:r>
      <w:proofErr w:type="spellEnd"/>
      <w:r w:rsidR="00423EA9">
        <w:t xml:space="preserve"> of a Responsible Adult at all times.</w:t>
      </w:r>
    </w:p>
    <w:p w:rsidR="00423EA9" w:rsidRDefault="00423EA9" w:rsidP="00423EA9">
      <w:pPr>
        <w:ind w:left="720" w:hanging="720"/>
      </w:pPr>
      <w:r>
        <w:t>(d)</w:t>
      </w:r>
      <w:r>
        <w:tab/>
        <w:t>No alcohol may be consumed in the Pool Area by any person.</w:t>
      </w:r>
    </w:p>
    <w:p w:rsidR="00423EA9" w:rsidRDefault="00423EA9" w:rsidP="00423EA9">
      <w:pPr>
        <w:ind w:left="720" w:hanging="720"/>
      </w:pPr>
      <w:r>
        <w:t>(e)</w:t>
      </w:r>
      <w:r>
        <w:tab/>
        <w:t>There must not be any diving in or into the Pool – the water is too shallow.</w:t>
      </w:r>
    </w:p>
    <w:p w:rsidR="008054B7" w:rsidRDefault="00423EA9" w:rsidP="00423EA9">
      <w:pPr>
        <w:ind w:left="720" w:hanging="720"/>
      </w:pPr>
      <w:r>
        <w:t>(f)</w:t>
      </w:r>
      <w:r>
        <w:tab/>
        <w:t xml:space="preserve">The </w:t>
      </w:r>
      <w:r w:rsidR="00BD2B25">
        <w:t>Swimming</w:t>
      </w:r>
      <w:r>
        <w:t xml:space="preserve"> does not include, and the </w:t>
      </w:r>
      <w:r w:rsidRPr="00F319FC">
        <w:t xml:space="preserve">User </w:t>
      </w:r>
      <w:r>
        <w:t>must</w:t>
      </w:r>
      <w:r w:rsidRPr="00F319FC">
        <w:t xml:space="preserve"> not organise</w:t>
      </w:r>
      <w:r>
        <w:t>, any</w:t>
      </w:r>
      <w:r w:rsidRPr="00F319FC">
        <w:t xml:space="preserve"> group activities with more than one other </w:t>
      </w:r>
      <w:r>
        <w:t xml:space="preserve">authorised user (and </w:t>
      </w:r>
      <w:r w:rsidRPr="00F319FC">
        <w:t>Guest</w:t>
      </w:r>
      <w:r>
        <w:t>s)</w:t>
      </w:r>
      <w:r w:rsidRPr="00F319FC">
        <w:t xml:space="preserve"> family.  </w:t>
      </w:r>
    </w:p>
    <w:p w:rsidR="00423EA9" w:rsidRDefault="00423EA9" w:rsidP="00423EA9">
      <w:pPr>
        <w:ind w:left="720" w:hanging="720"/>
      </w:pPr>
      <w:r>
        <w:t>(g)</w:t>
      </w:r>
      <w:r>
        <w:tab/>
        <w:t>The User must make arrangements to ensure activities in the Pool Area (including, without limitation, family picnics) do not compromise supervision of Children by the Responsible Adult.</w:t>
      </w:r>
    </w:p>
    <w:p w:rsidR="00423EA9" w:rsidRDefault="00423EA9" w:rsidP="00C5092B">
      <w:pPr>
        <w:keepLines/>
        <w:ind w:left="720" w:hanging="662"/>
      </w:pPr>
      <w:r w:rsidRPr="00F319FC">
        <w:t>(</w:t>
      </w:r>
      <w:r>
        <w:t>h</w:t>
      </w:r>
      <w:r w:rsidRPr="00F319FC">
        <w:t>)</w:t>
      </w:r>
      <w:r w:rsidRPr="00F319FC">
        <w:tab/>
      </w:r>
      <w:r w:rsidR="00191ADB" w:rsidRPr="006B4B89">
        <w:t>The User agrees to help the Nedlands Primary School</w:t>
      </w:r>
      <w:r w:rsidR="00191ADB">
        <w:t xml:space="preserve"> be a good neighbour</w:t>
      </w:r>
      <w:r w:rsidR="00191ADB" w:rsidRPr="006B4B89">
        <w:t xml:space="preserve"> and will endeavour to limit undue noise when using the Pool</w:t>
      </w:r>
      <w:r w:rsidR="00191ADB">
        <w:t xml:space="preserve"> and accessing the Pool Area.  The User </w:t>
      </w:r>
      <w:r w:rsidR="00191ADB" w:rsidRPr="00F319FC">
        <w:t xml:space="preserve">must not use amplified music, </w:t>
      </w:r>
      <w:r w:rsidR="00191ADB">
        <w:t>t</w:t>
      </w:r>
      <w:r w:rsidR="00191ADB" w:rsidRPr="00F319FC">
        <w:t xml:space="preserve">hunder </w:t>
      </w:r>
      <w:r w:rsidR="00191ADB">
        <w:t>s</w:t>
      </w:r>
      <w:r w:rsidR="00191ADB" w:rsidRPr="00F319FC">
        <w:t>ticks or other unduly noisy or disruptive pool toys and games around the Pool or Pool Area</w:t>
      </w:r>
      <w:r w:rsidR="00191ADB">
        <w:t xml:space="preserve">. </w:t>
      </w:r>
    </w:p>
    <w:p w:rsidR="00423EA9" w:rsidRDefault="00423EA9" w:rsidP="00423EA9">
      <w:r>
        <w:t>(</w:t>
      </w:r>
      <w:proofErr w:type="spellStart"/>
      <w:r w:rsidR="00C5092B">
        <w:t>i</w:t>
      </w:r>
      <w:proofErr w:type="spellEnd"/>
      <w:r>
        <w:t>)</w:t>
      </w:r>
      <w:r>
        <w:tab/>
        <w:t>No dive bombing, running or rough play is allowed in the Pool or Pool Area.</w:t>
      </w:r>
    </w:p>
    <w:p w:rsidR="00423EA9" w:rsidRDefault="00423EA9" w:rsidP="00423EA9">
      <w:pPr>
        <w:ind w:left="720" w:hanging="720"/>
      </w:pPr>
      <w:r>
        <w:lastRenderedPageBreak/>
        <w:t>(</w:t>
      </w:r>
      <w:r w:rsidR="00C5092B">
        <w:t>j</w:t>
      </w:r>
      <w:r>
        <w:t>)</w:t>
      </w:r>
      <w:r>
        <w:tab/>
      </w:r>
      <w:proofErr w:type="gramStart"/>
      <w:r>
        <w:t>Surfboards,</w:t>
      </w:r>
      <w:proofErr w:type="gramEnd"/>
      <w:r>
        <w:t xml:space="preserve"> lie lows and other large flotation devices are not allowed in the Pool or Pool Area. </w:t>
      </w:r>
    </w:p>
    <w:p w:rsidR="00423EA9" w:rsidRDefault="00423EA9" w:rsidP="00423EA9">
      <w:pPr>
        <w:ind w:left="720" w:hanging="720"/>
      </w:pPr>
      <w:r>
        <w:t>(</w:t>
      </w:r>
      <w:r w:rsidR="00C5092B">
        <w:t>k</w:t>
      </w:r>
      <w:r>
        <w:t>)</w:t>
      </w:r>
      <w:r>
        <w:tab/>
        <w:t>All objects (including, without limitation, toys, clothing, towels and litter) must be removed after each attendance in the Pool Area.</w:t>
      </w:r>
    </w:p>
    <w:p w:rsidR="00423EA9" w:rsidRDefault="00423EA9" w:rsidP="00423EA9">
      <w:r>
        <w:t>(</w:t>
      </w:r>
      <w:r w:rsidR="00C5092B">
        <w:t>l</w:t>
      </w:r>
      <w:r>
        <w:t>)</w:t>
      </w:r>
      <w:r>
        <w:tab/>
        <w:t>Animals are not permitted in the Pool Area at any time.</w:t>
      </w:r>
    </w:p>
    <w:p w:rsidR="00232C70" w:rsidRDefault="00423EA9" w:rsidP="00423EA9">
      <w:r>
        <w:t>(</w:t>
      </w:r>
      <w:r w:rsidR="00C5092B">
        <w:t>m</w:t>
      </w:r>
      <w:r>
        <w:t>)</w:t>
      </w:r>
      <w:r>
        <w:tab/>
        <w:t>Drinking glasses and glass bottles are not permitted in the Pool Area.</w:t>
      </w:r>
    </w:p>
    <w:p w:rsidR="00232C70" w:rsidRDefault="00AA5F82" w:rsidP="00232C70">
      <w:pPr>
        <w:pStyle w:val="Heading2"/>
      </w:pPr>
      <w:r>
        <w:t>7</w:t>
      </w:r>
      <w:r w:rsidR="003A4906">
        <w:t>.</w:t>
      </w:r>
      <w:r w:rsidR="003A4906">
        <w:tab/>
      </w:r>
      <w:r w:rsidR="00232C70" w:rsidRPr="00174780">
        <w:t>Ability to raise the alarm in an emergency</w:t>
      </w:r>
    </w:p>
    <w:p w:rsidR="00AA5F82" w:rsidRDefault="00AA5F82" w:rsidP="00AA5F82">
      <w:pPr>
        <w:ind w:left="720" w:hanging="660"/>
      </w:pPr>
      <w:r>
        <w:t>(a)</w:t>
      </w:r>
      <w:r>
        <w:tab/>
        <w:t>The User is responsible for being aware of, and strictly adhering</w:t>
      </w:r>
      <w:r w:rsidR="0070462D">
        <w:t xml:space="preserve"> at all times</w:t>
      </w:r>
      <w:r>
        <w:t xml:space="preserve"> to, all of the Emergency Procedures outlined in the Emergency Procedures Manual (a copy of which is available in the </w:t>
      </w:r>
      <w:r w:rsidRPr="006B4B89">
        <w:t>First Aid Room</w:t>
      </w:r>
      <w:r w:rsidR="0070462D">
        <w:t xml:space="preserve"> within the Pool </w:t>
      </w:r>
      <w:r w:rsidR="006D0EF8">
        <w:t>Area</w:t>
      </w:r>
      <w:r w:rsidRPr="006B4B89">
        <w:t>)</w:t>
      </w:r>
      <w:r>
        <w:t>.</w:t>
      </w:r>
    </w:p>
    <w:p w:rsidR="00232C70" w:rsidRDefault="002B3BEF" w:rsidP="002B3BEF">
      <w:pPr>
        <w:ind w:left="720" w:hanging="720"/>
      </w:pPr>
      <w:r>
        <w:t>(</w:t>
      </w:r>
      <w:r w:rsidR="009B55EF">
        <w:t>b</w:t>
      </w:r>
      <w:r>
        <w:t>)</w:t>
      </w:r>
      <w:r>
        <w:tab/>
      </w:r>
      <w:r w:rsidR="00F319FC">
        <w:t xml:space="preserve">The </w:t>
      </w:r>
      <w:r>
        <w:t xml:space="preserve">User must use </w:t>
      </w:r>
      <w:r w:rsidR="00B173D7">
        <w:t>his or her</w:t>
      </w:r>
      <w:r>
        <w:t xml:space="preserve"> best endeavours to have a</w:t>
      </w:r>
      <w:r w:rsidR="00232C70">
        <w:t xml:space="preserve">n effective means of communication </w:t>
      </w:r>
      <w:r w:rsidR="0070462D">
        <w:t>at all times within</w:t>
      </w:r>
      <w:r>
        <w:t xml:space="preserve"> the Pool </w:t>
      </w:r>
      <w:r w:rsidR="0070462D">
        <w:t xml:space="preserve">Area </w:t>
      </w:r>
      <w:r w:rsidR="00232C70" w:rsidRPr="00F319FC">
        <w:t>(</w:t>
      </w:r>
      <w:r w:rsidR="0070462D">
        <w:t>for example, by</w:t>
      </w:r>
      <w:r w:rsidRPr="00F319FC">
        <w:t xml:space="preserve"> </w:t>
      </w:r>
      <w:r w:rsidR="0070462D">
        <w:t xml:space="preserve">having </w:t>
      </w:r>
      <w:r w:rsidR="00232C70" w:rsidRPr="00F319FC">
        <w:t xml:space="preserve">access to a </w:t>
      </w:r>
      <w:r w:rsidR="0070462D">
        <w:t>charged mobile tele</w:t>
      </w:r>
      <w:r w:rsidR="00232C70" w:rsidRPr="00F319FC">
        <w:t>phone)</w:t>
      </w:r>
      <w:r w:rsidR="00AA5F82">
        <w:t>.</w:t>
      </w:r>
    </w:p>
    <w:p w:rsidR="00232C70" w:rsidRDefault="002B3BEF" w:rsidP="002B3BEF">
      <w:pPr>
        <w:ind w:left="720" w:hanging="720"/>
      </w:pPr>
      <w:r>
        <w:t>(</w:t>
      </w:r>
      <w:r w:rsidR="00BC71EB">
        <w:t>c</w:t>
      </w:r>
      <w:r>
        <w:t>)</w:t>
      </w:r>
      <w:r>
        <w:tab/>
      </w:r>
      <w:r w:rsidR="00F319FC">
        <w:t xml:space="preserve">The </w:t>
      </w:r>
      <w:r>
        <w:t xml:space="preserve">User shall </w:t>
      </w:r>
      <w:r w:rsidR="0070462D">
        <w:t xml:space="preserve">make him or herself familiar with the location of </w:t>
      </w:r>
      <w:r>
        <w:t xml:space="preserve">the </w:t>
      </w:r>
      <w:r w:rsidR="00232C70">
        <w:t>first aid kit and rescue equipment</w:t>
      </w:r>
      <w:r>
        <w:t xml:space="preserve"> in the </w:t>
      </w:r>
      <w:r w:rsidR="00FD68DD" w:rsidRPr="00F319FC">
        <w:t>First Aid R</w:t>
      </w:r>
      <w:r w:rsidRPr="00F319FC">
        <w:t>oom</w:t>
      </w:r>
      <w:r w:rsidR="00AA5F82">
        <w:t>.</w:t>
      </w:r>
    </w:p>
    <w:p w:rsidR="00232C70" w:rsidRDefault="000B2440" w:rsidP="000B2440">
      <w:pPr>
        <w:ind w:left="720" w:hanging="720"/>
      </w:pPr>
      <w:r>
        <w:t>(</w:t>
      </w:r>
      <w:r w:rsidR="00BC71EB">
        <w:t>d</w:t>
      </w:r>
      <w:r>
        <w:t>)</w:t>
      </w:r>
      <w:r>
        <w:tab/>
      </w:r>
      <w:r w:rsidR="00F319FC">
        <w:t xml:space="preserve">The </w:t>
      </w:r>
      <w:r w:rsidR="00232C70" w:rsidRPr="00F319FC">
        <w:t>User agree</w:t>
      </w:r>
      <w:r w:rsidR="00F319FC" w:rsidRPr="00F319FC">
        <w:t>s</w:t>
      </w:r>
      <w:r w:rsidR="00232C70" w:rsidRPr="00F319FC">
        <w:t xml:space="preserve"> to notify the </w:t>
      </w:r>
      <w:r w:rsidR="0070462D">
        <w:t>P</w:t>
      </w:r>
      <w:r w:rsidR="00EC00BD" w:rsidRPr="00F319FC">
        <w:t xml:space="preserve">ool </w:t>
      </w:r>
      <w:r w:rsidR="0070462D">
        <w:t>M</w:t>
      </w:r>
      <w:r w:rsidR="00EC00BD" w:rsidRPr="00F319FC">
        <w:t xml:space="preserve">anager </w:t>
      </w:r>
      <w:r w:rsidR="00232C70">
        <w:t>immediately</w:t>
      </w:r>
      <w:r w:rsidR="00CD1A0D">
        <w:t xml:space="preserve"> by telephone and</w:t>
      </w:r>
      <w:r w:rsidR="00232C70">
        <w:t xml:space="preserve"> in writing</w:t>
      </w:r>
      <w:r w:rsidR="00CD1A0D">
        <w:t xml:space="preserve"> </w:t>
      </w:r>
      <w:r w:rsidR="00B173D7">
        <w:t>(</w:t>
      </w:r>
      <w:r w:rsidR="00CD1A0D">
        <w:t>forwarded to the Pool Manager at the P&amp;C’s address</w:t>
      </w:r>
      <w:r w:rsidR="00B173D7">
        <w:t>)</w:t>
      </w:r>
      <w:r w:rsidR="00232C70">
        <w:t xml:space="preserve"> of any injury to any person</w:t>
      </w:r>
      <w:r w:rsidR="0070462D">
        <w:t xml:space="preserve"> or property</w:t>
      </w:r>
      <w:r w:rsidR="00232C70">
        <w:t xml:space="preserve"> </w:t>
      </w:r>
      <w:r w:rsidR="0070462D">
        <w:t>which occur whilst the User (or his or her Guests) is within the Pool Area</w:t>
      </w:r>
      <w:r w:rsidR="00232C70">
        <w:t xml:space="preserve">, and to </w:t>
      </w:r>
      <w:r w:rsidR="0070462D">
        <w:t xml:space="preserve">obtain and </w:t>
      </w:r>
      <w:r w:rsidR="00232C70">
        <w:t xml:space="preserve">provide statements from witnesses and the injured person as required. These should be recorded in the </w:t>
      </w:r>
      <w:r w:rsidR="006D0EF8">
        <w:t>Communications Book</w:t>
      </w:r>
      <w:r w:rsidR="0070462D">
        <w:t xml:space="preserve"> and signed and dated by each witness</w:t>
      </w:r>
      <w:r w:rsidR="00AA5F82">
        <w:t>.</w:t>
      </w:r>
    </w:p>
    <w:p w:rsidR="000B2440" w:rsidRPr="000B2440" w:rsidRDefault="000B2440" w:rsidP="000B2440">
      <w:pPr>
        <w:ind w:left="720" w:hanging="720"/>
      </w:pPr>
      <w:r>
        <w:t>(</w:t>
      </w:r>
      <w:r w:rsidR="00BC71EB">
        <w:t>e</w:t>
      </w:r>
      <w:r>
        <w:t>)</w:t>
      </w:r>
      <w:r>
        <w:tab/>
      </w:r>
      <w:r w:rsidR="00CD1A0D">
        <w:t xml:space="preserve">The User shall notify the </w:t>
      </w:r>
      <w:r w:rsidR="00CD1A0D" w:rsidRPr="00F319FC">
        <w:t xml:space="preserve">Pool Manager </w:t>
      </w:r>
      <w:r w:rsidR="00CD1A0D">
        <w:t xml:space="preserve">(by telephone) if he or she, or any Guests, notice any damage to the Pool or Pool Area and/or if they become aware of anything that may </w:t>
      </w:r>
      <w:proofErr w:type="spellStart"/>
      <w:r w:rsidR="00CD1A0D">
        <w:t>effect</w:t>
      </w:r>
      <w:proofErr w:type="spellEnd"/>
      <w:r w:rsidR="00CD1A0D">
        <w:t xml:space="preserve"> other people’s use of or safety in the Pool or the Pool Area.</w:t>
      </w:r>
      <w:r>
        <w:t xml:space="preserve"> </w:t>
      </w:r>
    </w:p>
    <w:p w:rsidR="00232C70" w:rsidRDefault="00232C70" w:rsidP="00232C70"/>
    <w:p w:rsidR="00232C70" w:rsidRPr="00F319FC" w:rsidRDefault="0070462D" w:rsidP="00232C70">
      <w:r>
        <w:t>We</w:t>
      </w:r>
      <w:r w:rsidR="00232C70" w:rsidRPr="00F319FC">
        <w:t xml:space="preserve"> agree with the above terms and conditions</w:t>
      </w:r>
      <w:r w:rsidR="00CD1A0D">
        <w:t>.</w:t>
      </w:r>
    </w:p>
    <w:p w:rsidR="00232C70" w:rsidRPr="00F319FC" w:rsidRDefault="00232C70" w:rsidP="00232C70"/>
    <w:p w:rsidR="00232C70" w:rsidRPr="00F319FC" w:rsidRDefault="00232C70" w:rsidP="00232C70">
      <w:r w:rsidRPr="00F319FC">
        <w:t>Signed</w:t>
      </w:r>
      <w:r w:rsidR="0070462D">
        <w:br/>
        <w:t>by the User</w:t>
      </w:r>
      <w:r w:rsidR="00344A07" w:rsidRPr="00F319FC">
        <w:t>:</w:t>
      </w:r>
      <w:r w:rsidRPr="00F319FC">
        <w:t xml:space="preserve"> </w:t>
      </w:r>
      <w:r w:rsidR="00344A07" w:rsidRPr="00F319FC">
        <w:tab/>
      </w:r>
      <w:r w:rsidR="0070462D">
        <w:tab/>
      </w:r>
      <w:r w:rsidR="00344A07" w:rsidRPr="00F319FC">
        <w:t>__________________________________________________</w:t>
      </w:r>
    </w:p>
    <w:p w:rsidR="00232C70" w:rsidRPr="00F319FC" w:rsidRDefault="00232C70" w:rsidP="00232C70"/>
    <w:p w:rsidR="00A65B14" w:rsidRPr="00F319FC" w:rsidRDefault="00A65B14" w:rsidP="00232C70">
      <w:r w:rsidRPr="00F319FC">
        <w:t>Name</w:t>
      </w:r>
      <w:r w:rsidR="0076741D">
        <w:t xml:space="preserve"> </w:t>
      </w:r>
      <w:r w:rsidR="0070462D">
        <w:t>of User</w:t>
      </w:r>
      <w:r w:rsidR="0076741D">
        <w:t>:</w:t>
      </w:r>
      <w:r w:rsidR="00344A07" w:rsidRPr="00F319FC">
        <w:tab/>
      </w:r>
      <w:r w:rsidR="0070462D">
        <w:tab/>
      </w:r>
      <w:r w:rsidR="00344A07" w:rsidRPr="00F319FC">
        <w:t>__________________________________________________</w:t>
      </w:r>
    </w:p>
    <w:p w:rsidR="00A65B14" w:rsidRDefault="00A65B14" w:rsidP="00232C70"/>
    <w:p w:rsidR="0070462D" w:rsidRPr="00F319FC" w:rsidRDefault="0070462D" w:rsidP="0070462D">
      <w:r w:rsidRPr="00F319FC">
        <w:t>Signed</w:t>
      </w:r>
      <w:r>
        <w:t xml:space="preserve"> for and on</w:t>
      </w:r>
      <w:r>
        <w:br/>
        <w:t>behalf of the P&amp;C</w:t>
      </w:r>
      <w:r w:rsidRPr="00F319FC">
        <w:t xml:space="preserve">: </w:t>
      </w:r>
      <w:r w:rsidRPr="00F319FC">
        <w:tab/>
        <w:t>__________________________________________________</w:t>
      </w:r>
    </w:p>
    <w:p w:rsidR="0070462D" w:rsidRPr="00F319FC" w:rsidRDefault="0070462D" w:rsidP="0070462D"/>
    <w:p w:rsidR="0070462D" w:rsidRDefault="0070462D" w:rsidP="0070462D">
      <w:r w:rsidRPr="00F319FC">
        <w:t>Name</w:t>
      </w:r>
      <w:r>
        <w:t xml:space="preserve"> of person</w:t>
      </w:r>
      <w:r>
        <w:br/>
        <w:t>signing for and on</w:t>
      </w:r>
    </w:p>
    <w:p w:rsidR="0070462D" w:rsidRPr="00F319FC" w:rsidRDefault="0070462D" w:rsidP="0070462D">
      <w:r>
        <w:t>behalf of P&amp;C</w:t>
      </w:r>
      <w:r w:rsidRPr="00F319FC">
        <w:t>:</w:t>
      </w:r>
      <w:r w:rsidRPr="00F319FC">
        <w:tab/>
        <w:t>__________________________________________________</w:t>
      </w:r>
    </w:p>
    <w:p w:rsidR="00A65B14" w:rsidRPr="00C31A17" w:rsidRDefault="00232C70" w:rsidP="0076741D">
      <w:pPr>
        <w:spacing w:before="240"/>
      </w:pPr>
      <w:r w:rsidRPr="00F319FC">
        <w:t>Dated</w:t>
      </w:r>
      <w:r w:rsidR="00A65B14" w:rsidRPr="00F319FC">
        <w:t xml:space="preserve">: </w:t>
      </w:r>
      <w:r w:rsidR="00344A07" w:rsidRPr="00F319FC">
        <w:tab/>
      </w:r>
      <w:r w:rsidR="00344A07" w:rsidRPr="00F319FC">
        <w:tab/>
      </w:r>
      <w:r w:rsidRPr="00F319FC">
        <w:t>____</w:t>
      </w:r>
      <w:r w:rsidR="00A65B14" w:rsidRPr="00F319FC">
        <w:t xml:space="preserve"> / </w:t>
      </w:r>
      <w:r w:rsidRPr="00F319FC">
        <w:t>____</w:t>
      </w:r>
      <w:r w:rsidR="00A65B14" w:rsidRPr="00F319FC">
        <w:t xml:space="preserve"> / </w:t>
      </w:r>
      <w:r w:rsidRPr="00F319FC">
        <w:t>____</w:t>
      </w:r>
    </w:p>
    <w:sectPr w:rsidR="00A65B14" w:rsidRPr="00C31A17" w:rsidSect="001C47AC">
      <w:headerReference w:type="even" r:id="rId8"/>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38A7" w:rsidRDefault="00AE38A7">
      <w:r>
        <w:separator/>
      </w:r>
    </w:p>
  </w:endnote>
  <w:endnote w:type="continuationSeparator" w:id="0">
    <w:p w:rsidR="00AE38A7" w:rsidRDefault="00AE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38A7" w:rsidRDefault="00AE38A7">
      <w:r>
        <w:separator/>
      </w:r>
    </w:p>
  </w:footnote>
  <w:footnote w:type="continuationSeparator" w:id="0">
    <w:p w:rsidR="00AE38A7" w:rsidRDefault="00AE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BDB" w:rsidRDefault="00B36338" w:rsidP="00ED4E5F">
    <w:pPr>
      <w:pStyle w:val="Header"/>
      <w:framePr w:wrap="around" w:vAnchor="text" w:hAnchor="margin" w:xAlign="center" w:y="1"/>
      <w:rPr>
        <w:rStyle w:val="PageNumber"/>
      </w:rPr>
    </w:pPr>
    <w:r>
      <w:rPr>
        <w:rStyle w:val="PageNumber"/>
      </w:rPr>
      <w:fldChar w:fldCharType="begin"/>
    </w:r>
    <w:r w:rsidR="00FE3BDB">
      <w:rPr>
        <w:rStyle w:val="PageNumber"/>
      </w:rPr>
      <w:instrText xml:space="preserve">PAGE  </w:instrText>
    </w:r>
    <w:r>
      <w:rPr>
        <w:rStyle w:val="PageNumber"/>
      </w:rPr>
      <w:fldChar w:fldCharType="separate"/>
    </w:r>
    <w:r w:rsidR="00CD0FB9">
      <w:rPr>
        <w:rStyle w:val="PageNumber"/>
        <w:noProof/>
      </w:rPr>
      <w:t>6</w:t>
    </w:r>
    <w:r>
      <w:rPr>
        <w:rStyle w:val="PageNumber"/>
      </w:rPr>
      <w:fldChar w:fldCharType="end"/>
    </w:r>
  </w:p>
  <w:p w:rsidR="00FE3BDB" w:rsidRDefault="00FE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BDB" w:rsidRDefault="00B36338" w:rsidP="00ED4E5F">
    <w:pPr>
      <w:pStyle w:val="Header"/>
      <w:framePr w:wrap="around" w:vAnchor="text" w:hAnchor="margin" w:xAlign="center" w:y="1"/>
      <w:rPr>
        <w:rStyle w:val="PageNumber"/>
      </w:rPr>
    </w:pPr>
    <w:r>
      <w:rPr>
        <w:rStyle w:val="PageNumber"/>
      </w:rPr>
      <w:fldChar w:fldCharType="begin"/>
    </w:r>
    <w:r w:rsidR="00FE3BDB">
      <w:rPr>
        <w:rStyle w:val="PageNumber"/>
      </w:rPr>
      <w:instrText xml:space="preserve">PAGE  </w:instrText>
    </w:r>
    <w:r>
      <w:rPr>
        <w:rStyle w:val="PageNumber"/>
      </w:rPr>
      <w:fldChar w:fldCharType="separate"/>
    </w:r>
    <w:r w:rsidR="00A9244B">
      <w:rPr>
        <w:rStyle w:val="PageNumber"/>
        <w:noProof/>
      </w:rPr>
      <w:t>4</w:t>
    </w:r>
    <w:r>
      <w:rPr>
        <w:rStyle w:val="PageNumber"/>
      </w:rPr>
      <w:fldChar w:fldCharType="end"/>
    </w:r>
  </w:p>
  <w:p w:rsidR="00FE3BDB" w:rsidRDefault="00FE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0579"/>
    <w:multiLevelType w:val="hybridMultilevel"/>
    <w:tmpl w:val="BAFA81E2"/>
    <w:lvl w:ilvl="0" w:tplc="C770B4F6">
      <w:numFmt w:val="bullet"/>
      <w:lvlText w:val="-"/>
      <w:lvlJc w:val="left"/>
      <w:pPr>
        <w:tabs>
          <w:tab w:val="num" w:pos="420"/>
        </w:tabs>
        <w:ind w:left="420" w:hanging="360"/>
      </w:pPr>
      <w:rPr>
        <w:rFonts w:ascii="Times New Roman" w:eastAsia="Times New Roman" w:hAnsi="Times New Roman" w:cs="Times New Roman"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563747A"/>
    <w:multiLevelType w:val="hybridMultilevel"/>
    <w:tmpl w:val="87ECE852"/>
    <w:lvl w:ilvl="0" w:tplc="AA60BE42">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A0731"/>
    <w:multiLevelType w:val="hybridMultilevel"/>
    <w:tmpl w:val="6852950E"/>
    <w:lvl w:ilvl="0" w:tplc="AA60BE42">
      <w:start w:val="1"/>
      <w:numFmt w:val="bullet"/>
      <w:lvlText w:val=""/>
      <w:lvlJc w:val="left"/>
      <w:pPr>
        <w:tabs>
          <w:tab w:val="num" w:pos="357"/>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648DF"/>
    <w:multiLevelType w:val="hybridMultilevel"/>
    <w:tmpl w:val="A4200738"/>
    <w:lvl w:ilvl="0" w:tplc="AA60BE42">
      <w:start w:val="1"/>
      <w:numFmt w:val="bullet"/>
      <w:lvlText w:val=""/>
      <w:lvlJc w:val="left"/>
      <w:pPr>
        <w:tabs>
          <w:tab w:val="num" w:pos="697"/>
        </w:tabs>
        <w:ind w:left="680" w:hanging="340"/>
      </w:pPr>
      <w:rPr>
        <w:rFonts w:ascii="Symbol" w:hAnsi="Symbol" w:hint="default"/>
      </w:rPr>
    </w:lvl>
    <w:lvl w:ilvl="1" w:tplc="0C090003" w:tentative="1">
      <w:start w:val="1"/>
      <w:numFmt w:val="bullet"/>
      <w:lvlText w:val="o"/>
      <w:lvlJc w:val="left"/>
      <w:pPr>
        <w:tabs>
          <w:tab w:val="num" w:pos="1780"/>
        </w:tabs>
        <w:ind w:left="1780" w:hanging="360"/>
      </w:pPr>
      <w:rPr>
        <w:rFonts w:ascii="Courier New" w:hAnsi="Courier New" w:cs="Arial"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Arial"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Arial"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357635E1"/>
    <w:multiLevelType w:val="hybridMultilevel"/>
    <w:tmpl w:val="852C6CA2"/>
    <w:lvl w:ilvl="0" w:tplc="AA60BE42">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5261E"/>
    <w:multiLevelType w:val="hybridMultilevel"/>
    <w:tmpl w:val="0B3C4236"/>
    <w:lvl w:ilvl="0" w:tplc="AA60BE42">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F4308"/>
    <w:multiLevelType w:val="hybridMultilevel"/>
    <w:tmpl w:val="7A4C1C18"/>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6B1137A9"/>
    <w:multiLevelType w:val="hybridMultilevel"/>
    <w:tmpl w:val="02E8D5E6"/>
    <w:lvl w:ilvl="0" w:tplc="AA60BE42">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80245A"/>
    <w:multiLevelType w:val="hybridMultilevel"/>
    <w:tmpl w:val="98A6AEC6"/>
    <w:lvl w:ilvl="0" w:tplc="AA60BE42">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80"/>
    <w:rsid w:val="00014AC3"/>
    <w:rsid w:val="0002404A"/>
    <w:rsid w:val="000242C8"/>
    <w:rsid w:val="000439D2"/>
    <w:rsid w:val="000668E8"/>
    <w:rsid w:val="00074CA7"/>
    <w:rsid w:val="000852E8"/>
    <w:rsid w:val="000A5797"/>
    <w:rsid w:val="000B2440"/>
    <w:rsid w:val="000C39EF"/>
    <w:rsid w:val="000E1A93"/>
    <w:rsid w:val="000E1FED"/>
    <w:rsid w:val="00137B26"/>
    <w:rsid w:val="001524EC"/>
    <w:rsid w:val="001539EB"/>
    <w:rsid w:val="00165E99"/>
    <w:rsid w:val="00174780"/>
    <w:rsid w:val="00191ADB"/>
    <w:rsid w:val="001A02D6"/>
    <w:rsid w:val="001A237B"/>
    <w:rsid w:val="001C47AC"/>
    <w:rsid w:val="001C5909"/>
    <w:rsid w:val="001D6850"/>
    <w:rsid w:val="00212DF6"/>
    <w:rsid w:val="00217322"/>
    <w:rsid w:val="002239C2"/>
    <w:rsid w:val="00226241"/>
    <w:rsid w:val="00232C70"/>
    <w:rsid w:val="00261A08"/>
    <w:rsid w:val="0027018D"/>
    <w:rsid w:val="00292837"/>
    <w:rsid w:val="00292D8F"/>
    <w:rsid w:val="00294041"/>
    <w:rsid w:val="002B3BEF"/>
    <w:rsid w:val="002B7569"/>
    <w:rsid w:val="002E3D51"/>
    <w:rsid w:val="003037C3"/>
    <w:rsid w:val="0030405B"/>
    <w:rsid w:val="00320AED"/>
    <w:rsid w:val="0032362D"/>
    <w:rsid w:val="0032632E"/>
    <w:rsid w:val="00344A07"/>
    <w:rsid w:val="00393E20"/>
    <w:rsid w:val="00395592"/>
    <w:rsid w:val="003A4906"/>
    <w:rsid w:val="003B7599"/>
    <w:rsid w:val="003C27D8"/>
    <w:rsid w:val="00423A59"/>
    <w:rsid w:val="00423EA9"/>
    <w:rsid w:val="00451D7C"/>
    <w:rsid w:val="00455919"/>
    <w:rsid w:val="00463B0B"/>
    <w:rsid w:val="00471696"/>
    <w:rsid w:val="004B02C7"/>
    <w:rsid w:val="004E0D9B"/>
    <w:rsid w:val="005113C3"/>
    <w:rsid w:val="00512036"/>
    <w:rsid w:val="00516318"/>
    <w:rsid w:val="00520677"/>
    <w:rsid w:val="0054483D"/>
    <w:rsid w:val="005545C2"/>
    <w:rsid w:val="00557742"/>
    <w:rsid w:val="00563B4A"/>
    <w:rsid w:val="00567BB1"/>
    <w:rsid w:val="00586AB8"/>
    <w:rsid w:val="005B3887"/>
    <w:rsid w:val="005C1A5D"/>
    <w:rsid w:val="005E1806"/>
    <w:rsid w:val="00613176"/>
    <w:rsid w:val="00624832"/>
    <w:rsid w:val="0069019E"/>
    <w:rsid w:val="006976EB"/>
    <w:rsid w:val="006B4B89"/>
    <w:rsid w:val="006C2EC4"/>
    <w:rsid w:val="006D0EF8"/>
    <w:rsid w:val="006F5AD6"/>
    <w:rsid w:val="0070462D"/>
    <w:rsid w:val="00713F34"/>
    <w:rsid w:val="007424DC"/>
    <w:rsid w:val="0076741D"/>
    <w:rsid w:val="0077009C"/>
    <w:rsid w:val="0078679B"/>
    <w:rsid w:val="007A0DC8"/>
    <w:rsid w:val="007E2D34"/>
    <w:rsid w:val="007E680C"/>
    <w:rsid w:val="007E7B17"/>
    <w:rsid w:val="00801517"/>
    <w:rsid w:val="008054B7"/>
    <w:rsid w:val="00816338"/>
    <w:rsid w:val="00816B9C"/>
    <w:rsid w:val="00840B8E"/>
    <w:rsid w:val="00866699"/>
    <w:rsid w:val="00873613"/>
    <w:rsid w:val="00885B51"/>
    <w:rsid w:val="00897C6D"/>
    <w:rsid w:val="008A48A1"/>
    <w:rsid w:val="008B0DAC"/>
    <w:rsid w:val="008D563C"/>
    <w:rsid w:val="008E7FAB"/>
    <w:rsid w:val="008F3878"/>
    <w:rsid w:val="00932CFD"/>
    <w:rsid w:val="00945B4F"/>
    <w:rsid w:val="00985C64"/>
    <w:rsid w:val="009A358F"/>
    <w:rsid w:val="009B214C"/>
    <w:rsid w:val="009B512A"/>
    <w:rsid w:val="009B55EF"/>
    <w:rsid w:val="009D0E91"/>
    <w:rsid w:val="009E4EB8"/>
    <w:rsid w:val="009E551E"/>
    <w:rsid w:val="00A001A8"/>
    <w:rsid w:val="00A1719A"/>
    <w:rsid w:val="00A65B14"/>
    <w:rsid w:val="00A9244B"/>
    <w:rsid w:val="00AA5F82"/>
    <w:rsid w:val="00AB1BC4"/>
    <w:rsid w:val="00AD270A"/>
    <w:rsid w:val="00AE38A7"/>
    <w:rsid w:val="00B02F69"/>
    <w:rsid w:val="00B173D7"/>
    <w:rsid w:val="00B22FD2"/>
    <w:rsid w:val="00B36338"/>
    <w:rsid w:val="00B63B17"/>
    <w:rsid w:val="00B7463E"/>
    <w:rsid w:val="00BB00F4"/>
    <w:rsid w:val="00BC71EB"/>
    <w:rsid w:val="00BD2B25"/>
    <w:rsid w:val="00C05856"/>
    <w:rsid w:val="00C1162D"/>
    <w:rsid w:val="00C11680"/>
    <w:rsid w:val="00C12EA3"/>
    <w:rsid w:val="00C163F0"/>
    <w:rsid w:val="00C26727"/>
    <w:rsid w:val="00C26C3A"/>
    <w:rsid w:val="00C31A17"/>
    <w:rsid w:val="00C40C24"/>
    <w:rsid w:val="00C5092B"/>
    <w:rsid w:val="00C963D4"/>
    <w:rsid w:val="00C96644"/>
    <w:rsid w:val="00CD0D19"/>
    <w:rsid w:val="00CD0FB9"/>
    <w:rsid w:val="00CD11E1"/>
    <w:rsid w:val="00CD1A0D"/>
    <w:rsid w:val="00CD5C7E"/>
    <w:rsid w:val="00D2066E"/>
    <w:rsid w:val="00D24BBD"/>
    <w:rsid w:val="00D47C7E"/>
    <w:rsid w:val="00D54C60"/>
    <w:rsid w:val="00D567E7"/>
    <w:rsid w:val="00D62411"/>
    <w:rsid w:val="00D87B1A"/>
    <w:rsid w:val="00D928CB"/>
    <w:rsid w:val="00DA14C8"/>
    <w:rsid w:val="00DB38E3"/>
    <w:rsid w:val="00E266D0"/>
    <w:rsid w:val="00E50474"/>
    <w:rsid w:val="00E52F72"/>
    <w:rsid w:val="00E54270"/>
    <w:rsid w:val="00E954CC"/>
    <w:rsid w:val="00EC00BD"/>
    <w:rsid w:val="00ED4E5F"/>
    <w:rsid w:val="00ED6CD5"/>
    <w:rsid w:val="00EE2FC3"/>
    <w:rsid w:val="00EF474C"/>
    <w:rsid w:val="00F319FC"/>
    <w:rsid w:val="00F31F16"/>
    <w:rsid w:val="00F46952"/>
    <w:rsid w:val="00F61DBD"/>
    <w:rsid w:val="00F761E3"/>
    <w:rsid w:val="00FC32A8"/>
    <w:rsid w:val="00FD68DD"/>
    <w:rsid w:val="00FE0B71"/>
    <w:rsid w:val="00FE3BDB"/>
    <w:rsid w:val="00FE6A7B"/>
    <w:rsid w:val="00FF2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B4905"/>
  <w15:docId w15:val="{A67ED94B-D03E-47D2-8253-3A113340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318"/>
    <w:rPr>
      <w:sz w:val="24"/>
      <w:szCs w:val="24"/>
    </w:rPr>
  </w:style>
  <w:style w:type="paragraph" w:styleId="Heading1">
    <w:name w:val="heading 1"/>
    <w:basedOn w:val="Normal"/>
    <w:next w:val="Normal"/>
    <w:qFormat/>
    <w:rsid w:val="002D3899"/>
    <w:pPr>
      <w:keepNext/>
      <w:spacing w:before="240" w:after="60"/>
      <w:outlineLvl w:val="0"/>
    </w:pPr>
    <w:rPr>
      <w:rFonts w:ascii="Arial" w:hAnsi="Arial"/>
      <w:b/>
      <w:kern w:val="32"/>
      <w:sz w:val="32"/>
      <w:szCs w:val="32"/>
    </w:rPr>
  </w:style>
  <w:style w:type="paragraph" w:styleId="Heading2">
    <w:name w:val="heading 2"/>
    <w:basedOn w:val="Normal"/>
    <w:next w:val="Normal"/>
    <w:qFormat/>
    <w:rsid w:val="002D3899"/>
    <w:pPr>
      <w:keepNext/>
      <w:spacing w:before="240" w:after="60"/>
      <w:outlineLvl w:val="1"/>
    </w:pPr>
    <w:rPr>
      <w:rFonts w:ascii="Arial" w:hAnsi="Arial"/>
      <w:b/>
      <w:i/>
      <w:sz w:val="28"/>
      <w:szCs w:val="28"/>
    </w:rPr>
  </w:style>
  <w:style w:type="paragraph" w:styleId="Heading3">
    <w:name w:val="heading 3"/>
    <w:basedOn w:val="Normal"/>
    <w:next w:val="Normal"/>
    <w:qFormat/>
    <w:rsid w:val="007867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2F72"/>
    <w:rPr>
      <w:rFonts w:ascii="Tahoma" w:hAnsi="Tahoma" w:cs="Tahoma"/>
      <w:sz w:val="16"/>
      <w:szCs w:val="16"/>
    </w:rPr>
  </w:style>
  <w:style w:type="paragraph" w:styleId="Header">
    <w:name w:val="header"/>
    <w:basedOn w:val="Normal"/>
    <w:rsid w:val="002B3BEF"/>
    <w:pPr>
      <w:tabs>
        <w:tab w:val="center" w:pos="4320"/>
        <w:tab w:val="right" w:pos="8640"/>
      </w:tabs>
    </w:pPr>
  </w:style>
  <w:style w:type="character" w:styleId="PageNumber">
    <w:name w:val="page number"/>
    <w:basedOn w:val="DefaultParagraphFont"/>
    <w:rsid w:val="002B3BEF"/>
  </w:style>
  <w:style w:type="paragraph" w:customStyle="1" w:styleId="IndentParaLevel1">
    <w:name w:val="IndentParaLevel1"/>
    <w:basedOn w:val="Normal"/>
    <w:rsid w:val="0078679B"/>
    <w:pPr>
      <w:spacing w:after="220"/>
      <w:ind w:left="964"/>
    </w:pPr>
    <w:rPr>
      <w:sz w:val="22"/>
      <w:lang w:eastAsia="en-US"/>
    </w:rPr>
  </w:style>
  <w:style w:type="paragraph" w:styleId="FootnoteText">
    <w:name w:val="footnote text"/>
    <w:basedOn w:val="Normal"/>
    <w:rsid w:val="0078679B"/>
    <w:pPr>
      <w:spacing w:after="220"/>
    </w:pPr>
    <w:rPr>
      <w:sz w:val="20"/>
      <w:szCs w:val="20"/>
      <w:lang w:eastAsia="en-US"/>
    </w:rPr>
  </w:style>
  <w:style w:type="paragraph" w:styleId="Revision">
    <w:name w:val="Revision"/>
    <w:hidden/>
    <w:uiPriority w:val="99"/>
    <w:semiHidden/>
    <w:rsid w:val="001C47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0C2A-BBE5-A242-9E71-9F6FD94F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Nedlands Primary School</vt:lpstr>
    </vt:vector>
  </TitlesOfParts>
  <Company>Toshiba</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Nedlands Primary School</dc:title>
  <dc:creator>Aimee Dale</dc:creator>
  <cp:lastModifiedBy>Laura Cutland</cp:lastModifiedBy>
  <cp:revision>2</cp:revision>
  <cp:lastPrinted>2019-11-04T08:48:00Z</cp:lastPrinted>
  <dcterms:created xsi:type="dcterms:W3CDTF">2020-11-02T08:13:00Z</dcterms:created>
  <dcterms:modified xsi:type="dcterms:W3CDTF">2020-11-02T08:13:00Z</dcterms:modified>
</cp:coreProperties>
</file>